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FC4" w:rsidRPr="001D5F46" w:rsidRDefault="00794BEB" w:rsidP="00332FC4">
      <w:pPr>
        <w:widowControl/>
        <w:tabs>
          <w:tab w:val="clear" w:pos="1440"/>
        </w:tabs>
        <w:jc w:val="left"/>
        <w:rPr>
          <w:b/>
          <w:noProof w:val="0"/>
          <w:sz w:val="24"/>
          <w:szCs w:val="24"/>
        </w:rPr>
      </w:pPr>
      <w:r w:rsidRPr="001D5F46">
        <w:rPr>
          <w:noProof w:val="0"/>
          <w:sz w:val="24"/>
          <w:szCs w:val="24"/>
        </w:rPr>
        <w:t>РЕПУБЛИКА СРБИЈА</w:t>
      </w:r>
    </w:p>
    <w:p w:rsidR="00332FC4" w:rsidRPr="001D5F46" w:rsidRDefault="00794BEB" w:rsidP="00332FC4">
      <w:pPr>
        <w:widowControl/>
        <w:tabs>
          <w:tab w:val="clear" w:pos="1440"/>
        </w:tabs>
        <w:jc w:val="left"/>
        <w:rPr>
          <w:b/>
          <w:noProof w:val="0"/>
          <w:sz w:val="24"/>
          <w:szCs w:val="24"/>
        </w:rPr>
      </w:pPr>
      <w:r w:rsidRPr="001D5F46">
        <w:rPr>
          <w:noProof w:val="0"/>
          <w:sz w:val="24"/>
          <w:szCs w:val="24"/>
        </w:rPr>
        <w:t>НАРОДНА СКУПШТИНА</w:t>
      </w:r>
    </w:p>
    <w:p w:rsidR="00332FC4" w:rsidRPr="001D5F46" w:rsidRDefault="00794BEB" w:rsidP="00332FC4">
      <w:pPr>
        <w:widowControl/>
        <w:tabs>
          <w:tab w:val="clear" w:pos="1440"/>
        </w:tabs>
        <w:jc w:val="left"/>
        <w:rPr>
          <w:b/>
          <w:noProof w:val="0"/>
          <w:sz w:val="24"/>
          <w:szCs w:val="24"/>
        </w:rPr>
      </w:pPr>
      <w:r w:rsidRPr="001D5F46">
        <w:rPr>
          <w:noProof w:val="0"/>
          <w:sz w:val="24"/>
          <w:szCs w:val="24"/>
        </w:rPr>
        <w:t>Одбор за здравље и породицу</w:t>
      </w:r>
    </w:p>
    <w:p w:rsidR="00BF7140" w:rsidRPr="00C51882" w:rsidRDefault="00794BEB" w:rsidP="00BF7140">
      <w:pPr>
        <w:tabs>
          <w:tab w:val="left" w:pos="993"/>
        </w:tabs>
        <w:rPr>
          <w:b/>
          <w:sz w:val="24"/>
          <w:szCs w:val="24"/>
        </w:rPr>
      </w:pPr>
      <w:r w:rsidRPr="00C51882">
        <w:rPr>
          <w:sz w:val="24"/>
          <w:szCs w:val="24"/>
        </w:rPr>
        <w:t>1</w:t>
      </w:r>
      <w:r w:rsidRPr="00C51882">
        <w:rPr>
          <w:sz w:val="24"/>
          <w:szCs w:val="24"/>
          <w:lang w:val="sr-Cyrl-CS"/>
        </w:rPr>
        <w:t>8</w:t>
      </w:r>
      <w:r w:rsidRPr="00C51882">
        <w:rPr>
          <w:sz w:val="24"/>
          <w:szCs w:val="24"/>
        </w:rPr>
        <w:t xml:space="preserve"> Број:</w:t>
      </w:r>
      <w:r w:rsidRPr="00C51882">
        <w:rPr>
          <w:sz w:val="24"/>
          <w:szCs w:val="24"/>
          <w:lang w:val="sr-Cyrl-CS"/>
        </w:rPr>
        <w:t xml:space="preserve"> 06-2/</w:t>
      </w:r>
      <w:r w:rsidRPr="00C51882">
        <w:rPr>
          <w:sz w:val="24"/>
          <w:szCs w:val="24"/>
        </w:rPr>
        <w:t>301</w:t>
      </w:r>
      <w:r w:rsidRPr="00C51882">
        <w:rPr>
          <w:sz w:val="24"/>
          <w:szCs w:val="24"/>
          <w:lang w:val="sr-Cyrl-CS"/>
        </w:rPr>
        <w:t>-17</w:t>
      </w:r>
    </w:p>
    <w:p w:rsidR="001B3BB8" w:rsidRPr="00C51882" w:rsidRDefault="00794BEB" w:rsidP="001B3BB8">
      <w:pPr>
        <w:rPr>
          <w:b/>
          <w:sz w:val="24"/>
          <w:szCs w:val="24"/>
          <w:lang w:val="sr-Cyrl-CS"/>
        </w:rPr>
      </w:pPr>
      <w:r w:rsidRPr="00C51882">
        <w:rPr>
          <w:sz w:val="24"/>
          <w:szCs w:val="24"/>
        </w:rPr>
        <w:t>8. јануар</w:t>
      </w:r>
      <w:r w:rsidRPr="00C51882">
        <w:rPr>
          <w:sz w:val="24"/>
          <w:szCs w:val="24"/>
          <w:lang w:val="sr-Cyrl-CS"/>
        </w:rPr>
        <w:t xml:space="preserve"> </w:t>
      </w:r>
      <w:r w:rsidRPr="00C51882">
        <w:rPr>
          <w:sz w:val="24"/>
          <w:szCs w:val="24"/>
        </w:rPr>
        <w:t>2018. године</w:t>
      </w:r>
    </w:p>
    <w:p w:rsidR="00332FC4" w:rsidRPr="001D5F46" w:rsidRDefault="00794BEB" w:rsidP="00332FC4">
      <w:pPr>
        <w:widowControl/>
        <w:tabs>
          <w:tab w:val="clear" w:pos="1440"/>
        </w:tabs>
        <w:jc w:val="left"/>
        <w:rPr>
          <w:b/>
          <w:noProof w:val="0"/>
          <w:sz w:val="24"/>
          <w:szCs w:val="24"/>
        </w:rPr>
      </w:pPr>
      <w:r w:rsidRPr="001D5F46">
        <w:rPr>
          <w:noProof w:val="0"/>
          <w:sz w:val="24"/>
          <w:szCs w:val="24"/>
        </w:rPr>
        <w:t>Б е о г р а д</w:t>
      </w:r>
    </w:p>
    <w:p w:rsidR="00332FC4" w:rsidRDefault="00751916" w:rsidP="00332FC4">
      <w:pPr>
        <w:widowControl/>
        <w:tabs>
          <w:tab w:val="clear" w:pos="1440"/>
        </w:tabs>
        <w:jc w:val="center"/>
        <w:rPr>
          <w:noProof w:val="0"/>
          <w:sz w:val="24"/>
          <w:szCs w:val="24"/>
        </w:rPr>
      </w:pPr>
    </w:p>
    <w:p w:rsidR="00705EB3" w:rsidRDefault="00751916" w:rsidP="00332FC4">
      <w:pPr>
        <w:widowControl/>
        <w:tabs>
          <w:tab w:val="clear" w:pos="1440"/>
        </w:tabs>
        <w:jc w:val="center"/>
        <w:rPr>
          <w:noProof w:val="0"/>
          <w:sz w:val="24"/>
          <w:szCs w:val="24"/>
        </w:rPr>
      </w:pPr>
    </w:p>
    <w:p w:rsidR="00332FC4" w:rsidRPr="001D5F46" w:rsidRDefault="00794BEB" w:rsidP="00332FC4">
      <w:pPr>
        <w:widowControl/>
        <w:tabs>
          <w:tab w:val="clear" w:pos="1440"/>
          <w:tab w:val="left" w:pos="3585"/>
        </w:tabs>
        <w:jc w:val="center"/>
        <w:rPr>
          <w:noProof w:val="0"/>
          <w:sz w:val="24"/>
          <w:szCs w:val="24"/>
        </w:rPr>
      </w:pPr>
      <w:r w:rsidRPr="001D5F46">
        <w:rPr>
          <w:noProof w:val="0"/>
          <w:sz w:val="24"/>
          <w:szCs w:val="24"/>
        </w:rPr>
        <w:t>ЗАПИСНИК</w:t>
      </w:r>
    </w:p>
    <w:p w:rsidR="00332FC4" w:rsidRPr="001D5F46" w:rsidRDefault="00794BEB" w:rsidP="00332FC4">
      <w:pPr>
        <w:widowControl/>
        <w:tabs>
          <w:tab w:val="clear" w:pos="1440"/>
        </w:tabs>
        <w:jc w:val="center"/>
        <w:rPr>
          <w:noProof w:val="0"/>
          <w:sz w:val="24"/>
          <w:szCs w:val="24"/>
        </w:rPr>
      </w:pPr>
      <w:r>
        <w:rPr>
          <w:noProof w:val="0"/>
          <w:sz w:val="24"/>
          <w:szCs w:val="24"/>
        </w:rPr>
        <w:t>12.</w:t>
      </w:r>
      <w:r w:rsidRPr="001D5F46">
        <w:rPr>
          <w:noProof w:val="0"/>
          <w:sz w:val="24"/>
          <w:szCs w:val="24"/>
        </w:rPr>
        <w:t xml:space="preserve"> СЕДНИЦЕ ОДБОРА</w:t>
      </w:r>
      <w:r w:rsidRPr="001D5F46">
        <w:rPr>
          <w:b/>
          <w:noProof w:val="0"/>
          <w:sz w:val="24"/>
          <w:szCs w:val="24"/>
        </w:rPr>
        <w:t xml:space="preserve"> </w:t>
      </w:r>
      <w:r w:rsidRPr="001D5F46">
        <w:rPr>
          <w:noProof w:val="0"/>
          <w:sz w:val="24"/>
          <w:szCs w:val="24"/>
        </w:rPr>
        <w:t>ЗА ЗДРАВЉЕ И ПОРОДИЦУ</w:t>
      </w:r>
    </w:p>
    <w:p w:rsidR="00332FC4" w:rsidRPr="001D5F46" w:rsidRDefault="00794BEB" w:rsidP="00332FC4">
      <w:pPr>
        <w:widowControl/>
        <w:tabs>
          <w:tab w:val="clear" w:pos="1440"/>
          <w:tab w:val="left" w:pos="3585"/>
        </w:tabs>
        <w:jc w:val="center"/>
        <w:rPr>
          <w:noProof w:val="0"/>
          <w:sz w:val="24"/>
          <w:szCs w:val="24"/>
        </w:rPr>
      </w:pPr>
      <w:r w:rsidRPr="001D5F46">
        <w:rPr>
          <w:noProof w:val="0"/>
          <w:sz w:val="24"/>
          <w:szCs w:val="24"/>
        </w:rPr>
        <w:t xml:space="preserve">ОДРЖАНЕ </w:t>
      </w:r>
      <w:r>
        <w:rPr>
          <w:noProof w:val="0"/>
          <w:sz w:val="24"/>
          <w:szCs w:val="24"/>
        </w:rPr>
        <w:t>28</w:t>
      </w:r>
      <w:r w:rsidRPr="001D5F46">
        <w:rPr>
          <w:noProof w:val="0"/>
          <w:sz w:val="24"/>
          <w:szCs w:val="24"/>
        </w:rPr>
        <w:t xml:space="preserve">. </w:t>
      </w:r>
      <w:r>
        <w:rPr>
          <w:noProof w:val="0"/>
          <w:sz w:val="24"/>
          <w:szCs w:val="24"/>
        </w:rPr>
        <w:t>ДЕЦЕМБР</w:t>
      </w:r>
      <w:r w:rsidRPr="005E54C4">
        <w:rPr>
          <w:noProof w:val="0"/>
          <w:sz w:val="24"/>
          <w:szCs w:val="24"/>
        </w:rPr>
        <w:t>А</w:t>
      </w:r>
      <w:r w:rsidRPr="001D5F46">
        <w:rPr>
          <w:noProof w:val="0"/>
          <w:sz w:val="24"/>
          <w:szCs w:val="24"/>
        </w:rPr>
        <w:t xml:space="preserve"> 201</w:t>
      </w:r>
      <w:r w:rsidRPr="005E54C4">
        <w:rPr>
          <w:noProof w:val="0"/>
          <w:sz w:val="24"/>
          <w:szCs w:val="24"/>
        </w:rPr>
        <w:t>7</w:t>
      </w:r>
      <w:r w:rsidRPr="001D5F46">
        <w:rPr>
          <w:noProof w:val="0"/>
          <w:sz w:val="24"/>
          <w:szCs w:val="24"/>
        </w:rPr>
        <w:t>. ГОДИНЕ</w:t>
      </w:r>
    </w:p>
    <w:p w:rsidR="00332FC4" w:rsidRDefault="00751916" w:rsidP="00332FC4">
      <w:pPr>
        <w:widowControl/>
        <w:tabs>
          <w:tab w:val="clear" w:pos="1440"/>
        </w:tabs>
        <w:rPr>
          <w:noProof w:val="0"/>
          <w:sz w:val="24"/>
          <w:szCs w:val="24"/>
        </w:rPr>
      </w:pPr>
    </w:p>
    <w:p w:rsidR="00332FC4" w:rsidRPr="001D5F46" w:rsidRDefault="00751916" w:rsidP="00332FC4">
      <w:pPr>
        <w:widowControl/>
        <w:tabs>
          <w:tab w:val="clear" w:pos="1440"/>
        </w:tabs>
        <w:rPr>
          <w:noProof w:val="0"/>
          <w:sz w:val="24"/>
          <w:szCs w:val="24"/>
        </w:rPr>
      </w:pPr>
    </w:p>
    <w:p w:rsidR="00332FC4" w:rsidRPr="001D5F46" w:rsidRDefault="00794BEB" w:rsidP="00332FC4">
      <w:pPr>
        <w:widowControl/>
        <w:tabs>
          <w:tab w:val="clear" w:pos="1440"/>
        </w:tabs>
        <w:ind w:firstLine="720"/>
        <w:rPr>
          <w:noProof w:val="0"/>
          <w:sz w:val="24"/>
          <w:szCs w:val="24"/>
        </w:rPr>
      </w:pPr>
      <w:r w:rsidRPr="001D5F46">
        <w:rPr>
          <w:noProof w:val="0"/>
          <w:sz w:val="24"/>
          <w:szCs w:val="24"/>
        </w:rPr>
        <w:t>Седница је почела у 1</w:t>
      </w:r>
      <w:r>
        <w:rPr>
          <w:noProof w:val="0"/>
          <w:sz w:val="24"/>
          <w:szCs w:val="24"/>
        </w:rPr>
        <w:t>3</w:t>
      </w:r>
      <w:r w:rsidRPr="001D5F46">
        <w:rPr>
          <w:noProof w:val="0"/>
          <w:sz w:val="24"/>
          <w:szCs w:val="24"/>
        </w:rPr>
        <w:t>,00 часова.</w:t>
      </w:r>
    </w:p>
    <w:p w:rsidR="00332FC4" w:rsidRPr="001D5F46" w:rsidRDefault="00794BEB" w:rsidP="00332FC4">
      <w:pPr>
        <w:widowControl/>
        <w:tabs>
          <w:tab w:val="clear" w:pos="1440"/>
          <w:tab w:val="left" w:pos="9072"/>
        </w:tabs>
        <w:ind w:firstLine="720"/>
        <w:rPr>
          <w:noProof w:val="0"/>
          <w:sz w:val="24"/>
          <w:szCs w:val="24"/>
        </w:rPr>
      </w:pPr>
      <w:r w:rsidRPr="001D5F46">
        <w:rPr>
          <w:noProof w:val="0"/>
          <w:sz w:val="24"/>
          <w:szCs w:val="24"/>
        </w:rPr>
        <w:t>Седници је председава</w:t>
      </w:r>
      <w:r>
        <w:rPr>
          <w:noProof w:val="0"/>
          <w:sz w:val="24"/>
          <w:szCs w:val="24"/>
        </w:rPr>
        <w:t>о</w:t>
      </w:r>
      <w:r w:rsidRPr="001D5F46">
        <w:rPr>
          <w:noProof w:val="0"/>
          <w:sz w:val="24"/>
          <w:szCs w:val="24"/>
        </w:rPr>
        <w:t xml:space="preserve"> </w:t>
      </w:r>
      <w:r>
        <w:rPr>
          <w:noProof w:val="0"/>
          <w:sz w:val="24"/>
          <w:szCs w:val="24"/>
        </w:rPr>
        <w:t>доц</w:t>
      </w:r>
      <w:r w:rsidRPr="001D5F46">
        <w:rPr>
          <w:noProof w:val="0"/>
          <w:sz w:val="24"/>
          <w:szCs w:val="24"/>
        </w:rPr>
        <w:t>. др Дарко Лакетић, председник Одбора.</w:t>
      </w:r>
    </w:p>
    <w:p w:rsidR="00324B6E" w:rsidRDefault="00794BEB" w:rsidP="00332FC4">
      <w:pPr>
        <w:widowControl/>
        <w:tabs>
          <w:tab w:val="clear" w:pos="1440"/>
        </w:tabs>
        <w:ind w:firstLine="720"/>
        <w:rPr>
          <w:noProof w:val="0"/>
          <w:sz w:val="24"/>
          <w:szCs w:val="24"/>
        </w:rPr>
      </w:pPr>
      <w:r w:rsidRPr="00324B6E">
        <w:rPr>
          <w:noProof w:val="0"/>
          <w:sz w:val="24"/>
          <w:szCs w:val="24"/>
        </w:rPr>
        <w:t xml:space="preserve">Седници су присуствовали </w:t>
      </w:r>
      <w:r w:rsidRPr="00DB47C3">
        <w:rPr>
          <w:noProof w:val="0"/>
          <w:sz w:val="24"/>
          <w:szCs w:val="24"/>
        </w:rPr>
        <w:t>чланови Одбора: мр. др Љубица Мрдаковић Тодоровић</w:t>
      </w:r>
      <w:r>
        <w:rPr>
          <w:noProof w:val="0"/>
          <w:sz w:val="24"/>
          <w:szCs w:val="24"/>
        </w:rPr>
        <w:t xml:space="preserve">, </w:t>
      </w:r>
      <w:r w:rsidRPr="00DB47C3">
        <w:rPr>
          <w:noProof w:val="0"/>
          <w:sz w:val="24"/>
          <w:szCs w:val="24"/>
        </w:rPr>
        <w:t xml:space="preserve">др Драгана Баришић, </w:t>
      </w:r>
      <w:r>
        <w:rPr>
          <w:noProof w:val="0"/>
          <w:sz w:val="24"/>
          <w:szCs w:val="24"/>
        </w:rPr>
        <w:t>проф. др Душан Милисављевић,</w:t>
      </w:r>
      <w:r w:rsidRPr="00DB47C3">
        <w:rPr>
          <w:noProof w:val="0"/>
          <w:sz w:val="24"/>
          <w:szCs w:val="24"/>
        </w:rPr>
        <w:t xml:space="preserve"> др Десанка Репац, </w:t>
      </w:r>
      <w:r>
        <w:rPr>
          <w:noProof w:val="0"/>
          <w:sz w:val="24"/>
          <w:szCs w:val="24"/>
        </w:rPr>
        <w:t xml:space="preserve">прим. </w:t>
      </w:r>
      <w:r w:rsidRPr="00DB47C3">
        <w:rPr>
          <w:noProof w:val="0"/>
          <w:sz w:val="24"/>
          <w:szCs w:val="24"/>
        </w:rPr>
        <w:t xml:space="preserve">др Милован Кривокапић, др Данијела Стојадиновић, др Даница Буквић, проф. др Милан Кнежевић, др Светлана Николић Павловић, </w:t>
      </w:r>
      <w:r>
        <w:rPr>
          <w:noProof w:val="0"/>
          <w:sz w:val="24"/>
          <w:szCs w:val="24"/>
        </w:rPr>
        <w:t xml:space="preserve">др Жарко Кораћ, </w:t>
      </w:r>
      <w:r w:rsidRPr="00DB47C3">
        <w:rPr>
          <w:noProof w:val="0"/>
          <w:sz w:val="24"/>
          <w:szCs w:val="24"/>
        </w:rPr>
        <w:t>др Муамер Бачевац</w:t>
      </w:r>
      <w:r>
        <w:rPr>
          <w:noProof w:val="0"/>
          <w:sz w:val="24"/>
          <w:szCs w:val="24"/>
        </w:rPr>
        <w:t xml:space="preserve"> и др Радослав Јовић.</w:t>
      </w:r>
    </w:p>
    <w:p w:rsidR="00332FC4" w:rsidRPr="00DB47C3" w:rsidRDefault="00794BEB" w:rsidP="00332FC4">
      <w:pPr>
        <w:widowControl/>
        <w:tabs>
          <w:tab w:val="clear" w:pos="1440"/>
        </w:tabs>
        <w:ind w:firstLine="720"/>
        <w:rPr>
          <w:noProof w:val="0"/>
          <w:sz w:val="24"/>
          <w:szCs w:val="24"/>
        </w:rPr>
      </w:pPr>
      <w:r w:rsidRPr="003F1322">
        <w:rPr>
          <w:noProof w:val="0"/>
          <w:sz w:val="24"/>
          <w:szCs w:val="24"/>
        </w:rPr>
        <w:t xml:space="preserve">Седници нису присуствовали </w:t>
      </w:r>
      <w:r>
        <w:rPr>
          <w:noProof w:val="0"/>
          <w:sz w:val="24"/>
          <w:szCs w:val="24"/>
        </w:rPr>
        <w:t>чланови Одбора:</w:t>
      </w:r>
      <w:r w:rsidRPr="00DB47C3">
        <w:rPr>
          <w:noProof w:val="0"/>
          <w:sz w:val="24"/>
          <w:szCs w:val="24"/>
        </w:rPr>
        <w:t xml:space="preserve"> Бранка Стаменковић, </w:t>
      </w:r>
      <w:r>
        <w:rPr>
          <w:noProof w:val="0"/>
          <w:sz w:val="24"/>
          <w:szCs w:val="24"/>
        </w:rPr>
        <w:t>др Драган Весовић, Александар Шешељ и</w:t>
      </w:r>
      <w:r w:rsidRPr="00DB47C3">
        <w:rPr>
          <w:noProof w:val="0"/>
          <w:sz w:val="24"/>
          <w:szCs w:val="24"/>
        </w:rPr>
        <w:t xml:space="preserve"> Немања Шаровић, као ни њихови заменици.</w:t>
      </w:r>
    </w:p>
    <w:p w:rsidR="00B10F04" w:rsidRPr="00B10F04" w:rsidRDefault="00794BEB" w:rsidP="00B10F04">
      <w:pPr>
        <w:rPr>
          <w:bCs/>
          <w:sz w:val="24"/>
          <w:szCs w:val="24"/>
        </w:rPr>
      </w:pPr>
      <w:r>
        <w:rPr>
          <w:noProof w:val="0"/>
          <w:sz w:val="24"/>
          <w:szCs w:val="24"/>
        </w:rPr>
        <w:t xml:space="preserve">            </w:t>
      </w:r>
      <w:r w:rsidRPr="00B10F04">
        <w:rPr>
          <w:noProof w:val="0"/>
          <w:sz w:val="24"/>
          <w:szCs w:val="24"/>
        </w:rPr>
        <w:t xml:space="preserve">Седници </w:t>
      </w:r>
      <w:r>
        <w:rPr>
          <w:noProof w:val="0"/>
          <w:sz w:val="24"/>
          <w:szCs w:val="24"/>
        </w:rPr>
        <w:t xml:space="preserve">је </w:t>
      </w:r>
      <w:r w:rsidRPr="00B10F04">
        <w:rPr>
          <w:noProof w:val="0"/>
          <w:sz w:val="24"/>
          <w:szCs w:val="24"/>
        </w:rPr>
        <w:t>присуствова</w:t>
      </w:r>
      <w:r>
        <w:rPr>
          <w:noProof w:val="0"/>
          <w:sz w:val="24"/>
          <w:szCs w:val="24"/>
        </w:rPr>
        <w:t xml:space="preserve">о и </w:t>
      </w:r>
      <w:r w:rsidRPr="00B10F04">
        <w:rPr>
          <w:noProof w:val="0"/>
          <w:sz w:val="24"/>
          <w:szCs w:val="24"/>
        </w:rPr>
        <w:t xml:space="preserve">државни секретар </w:t>
      </w:r>
      <w:r>
        <w:rPr>
          <w:noProof w:val="0"/>
          <w:sz w:val="24"/>
          <w:szCs w:val="24"/>
        </w:rPr>
        <w:t xml:space="preserve">Министарства здравља </w:t>
      </w:r>
      <w:r w:rsidRPr="00B10F04">
        <w:rPr>
          <w:noProof w:val="0"/>
          <w:sz w:val="24"/>
          <w:szCs w:val="24"/>
        </w:rPr>
        <w:t>др Мехо Махмутовић</w:t>
      </w:r>
      <w:r>
        <w:rPr>
          <w:bCs/>
          <w:sz w:val="24"/>
          <w:szCs w:val="24"/>
        </w:rPr>
        <w:t>.</w:t>
      </w:r>
      <w:r w:rsidRPr="00B10F04">
        <w:rPr>
          <w:bCs/>
          <w:sz w:val="24"/>
          <w:szCs w:val="24"/>
        </w:rPr>
        <w:t xml:space="preserve"> </w:t>
      </w:r>
    </w:p>
    <w:p w:rsidR="00332FC4" w:rsidRPr="00B10F04" w:rsidRDefault="00751916" w:rsidP="00332FC4">
      <w:pPr>
        <w:widowControl/>
        <w:tabs>
          <w:tab w:val="clear" w:pos="1440"/>
        </w:tabs>
        <w:ind w:firstLine="720"/>
        <w:rPr>
          <w:noProof w:val="0"/>
          <w:sz w:val="24"/>
          <w:szCs w:val="24"/>
        </w:rPr>
      </w:pPr>
    </w:p>
    <w:p w:rsidR="00332FC4" w:rsidRPr="001D5F46" w:rsidRDefault="00794BEB" w:rsidP="00332FC4">
      <w:pPr>
        <w:widowControl/>
        <w:tabs>
          <w:tab w:val="clear" w:pos="1440"/>
        </w:tabs>
        <w:ind w:firstLine="720"/>
        <w:rPr>
          <w:noProof w:val="0"/>
          <w:sz w:val="24"/>
          <w:szCs w:val="24"/>
        </w:rPr>
      </w:pPr>
      <w:r w:rsidRPr="001D5F46">
        <w:rPr>
          <w:noProof w:val="0"/>
          <w:sz w:val="24"/>
          <w:szCs w:val="24"/>
        </w:rPr>
        <w:t>На предлог председни</w:t>
      </w:r>
      <w:r>
        <w:rPr>
          <w:noProof w:val="0"/>
          <w:sz w:val="24"/>
          <w:szCs w:val="24"/>
        </w:rPr>
        <w:t>ка</w:t>
      </w:r>
      <w:r w:rsidRPr="001D5F46">
        <w:rPr>
          <w:noProof w:val="0"/>
          <w:sz w:val="24"/>
          <w:szCs w:val="24"/>
        </w:rPr>
        <w:t xml:space="preserve"> Одбора, </w:t>
      </w:r>
      <w:r>
        <w:rPr>
          <w:noProof w:val="0"/>
          <w:sz w:val="24"/>
          <w:szCs w:val="24"/>
        </w:rPr>
        <w:t>већином гласова</w:t>
      </w:r>
      <w:r w:rsidRPr="001D5F46">
        <w:rPr>
          <w:noProof w:val="0"/>
          <w:sz w:val="24"/>
          <w:szCs w:val="24"/>
        </w:rPr>
        <w:t>, усвојен је следећи:</w:t>
      </w:r>
    </w:p>
    <w:p w:rsidR="00444EE0" w:rsidRDefault="00751916" w:rsidP="00332FC4">
      <w:pPr>
        <w:widowControl/>
        <w:tabs>
          <w:tab w:val="clear" w:pos="1440"/>
        </w:tabs>
        <w:ind w:firstLine="720"/>
        <w:rPr>
          <w:noProof w:val="0"/>
          <w:sz w:val="24"/>
          <w:szCs w:val="24"/>
        </w:rPr>
      </w:pPr>
    </w:p>
    <w:p w:rsidR="004A1C81" w:rsidRPr="00444EE0" w:rsidRDefault="00751916" w:rsidP="00332FC4">
      <w:pPr>
        <w:widowControl/>
        <w:tabs>
          <w:tab w:val="clear" w:pos="1440"/>
        </w:tabs>
        <w:ind w:firstLine="720"/>
        <w:rPr>
          <w:noProof w:val="0"/>
          <w:sz w:val="24"/>
          <w:szCs w:val="24"/>
        </w:rPr>
      </w:pPr>
    </w:p>
    <w:p w:rsidR="00C7529C" w:rsidRDefault="00794BEB" w:rsidP="00444EE0">
      <w:pPr>
        <w:tabs>
          <w:tab w:val="left" w:pos="0"/>
        </w:tabs>
        <w:jc w:val="center"/>
      </w:pPr>
      <w:r>
        <w:t>Д н е в н и   р е д</w:t>
      </w:r>
    </w:p>
    <w:p w:rsidR="004A1C81" w:rsidRPr="004A1C81" w:rsidRDefault="00751916" w:rsidP="00444EE0">
      <w:pPr>
        <w:tabs>
          <w:tab w:val="left" w:pos="0"/>
        </w:tabs>
        <w:jc w:val="center"/>
        <w:rPr>
          <w:b/>
        </w:rPr>
      </w:pPr>
    </w:p>
    <w:p w:rsidR="00C7529C" w:rsidRDefault="00751916" w:rsidP="00C7529C">
      <w:pPr>
        <w:tabs>
          <w:tab w:val="left" w:pos="0"/>
        </w:tabs>
        <w:rPr>
          <w:b/>
        </w:rPr>
      </w:pPr>
    </w:p>
    <w:p w:rsidR="00C7529C" w:rsidRPr="00C120DC" w:rsidRDefault="00794BEB" w:rsidP="00C120DC">
      <w:pPr>
        <w:pStyle w:val="ListParagraph"/>
        <w:numPr>
          <w:ilvl w:val="0"/>
          <w:numId w:val="9"/>
        </w:numPr>
        <w:tabs>
          <w:tab w:val="left" w:pos="709"/>
          <w:tab w:val="left" w:pos="8364"/>
        </w:tabs>
        <w:ind w:right="-57"/>
        <w:rPr>
          <w:b w:val="0"/>
          <w:u w:val="none"/>
          <w:lang w:val="sr-Cyrl-CS"/>
        </w:rPr>
      </w:pPr>
      <w:r w:rsidRPr="00C120DC">
        <w:rPr>
          <w:b w:val="0"/>
          <w:u w:val="none"/>
          <w:lang w:val="sr-Cyrl-CS"/>
        </w:rPr>
        <w:t>Разматрање Информације о раду Министарства здравља за период јануар - март 2017. године;</w:t>
      </w:r>
    </w:p>
    <w:p w:rsidR="00C7529C" w:rsidRPr="00EF71B6" w:rsidRDefault="00794BEB" w:rsidP="00EF71B6">
      <w:pPr>
        <w:pStyle w:val="ListParagraph"/>
        <w:numPr>
          <w:ilvl w:val="0"/>
          <w:numId w:val="9"/>
        </w:numPr>
        <w:rPr>
          <w:b w:val="0"/>
          <w:u w:val="none"/>
        </w:rPr>
      </w:pPr>
      <w:r w:rsidRPr="00EF71B6">
        <w:rPr>
          <w:b w:val="0"/>
          <w:u w:val="none"/>
          <w:lang w:val="sr-Cyrl-CS"/>
        </w:rPr>
        <w:t xml:space="preserve">Разматрање Информације о раду Министарства здравља за период април </w:t>
      </w:r>
      <w:r>
        <w:rPr>
          <w:b w:val="0"/>
          <w:u w:val="none"/>
          <w:lang w:val="sr-Cyrl-CS"/>
        </w:rPr>
        <w:t>–</w:t>
      </w:r>
      <w:r w:rsidRPr="00EF71B6">
        <w:rPr>
          <w:b w:val="0"/>
          <w:u w:val="none"/>
          <w:lang w:val="sr-Cyrl-CS"/>
        </w:rPr>
        <w:t xml:space="preserve"> јун</w:t>
      </w:r>
      <w:r>
        <w:rPr>
          <w:b w:val="0"/>
          <w:u w:val="none"/>
          <w:lang w:val="sr-Cyrl-CS"/>
        </w:rPr>
        <w:t xml:space="preserve"> </w:t>
      </w:r>
      <w:r w:rsidRPr="00831B1D">
        <w:rPr>
          <w:b w:val="0"/>
          <w:u w:val="none"/>
        </w:rPr>
        <w:t>2</w:t>
      </w:r>
      <w:r w:rsidRPr="00831B1D">
        <w:rPr>
          <w:b w:val="0"/>
          <w:u w:val="none"/>
          <w:lang w:val="sr-Cyrl-CS"/>
        </w:rPr>
        <w:t>017. године</w:t>
      </w:r>
      <w:r w:rsidRPr="00831B1D">
        <w:rPr>
          <w:b w:val="0"/>
          <w:u w:val="none"/>
        </w:rPr>
        <w:t xml:space="preserve"> и за период</w:t>
      </w:r>
      <w:r w:rsidRPr="00831B1D">
        <w:rPr>
          <w:b w:val="0"/>
          <w:u w:val="none"/>
          <w:lang w:val="sr-Cyrl-CS"/>
        </w:rPr>
        <w:t xml:space="preserve"> </w:t>
      </w:r>
      <w:r>
        <w:rPr>
          <w:b w:val="0"/>
          <w:u w:val="none"/>
          <w:lang w:val="sr-Cyrl-CS"/>
        </w:rPr>
        <w:t xml:space="preserve"> </w:t>
      </w:r>
      <w:r w:rsidRPr="00831B1D">
        <w:rPr>
          <w:b w:val="0"/>
          <w:u w:val="none"/>
          <w:lang w:val="sr-Cyrl-CS"/>
        </w:rPr>
        <w:t>јул</w:t>
      </w:r>
      <w:r>
        <w:rPr>
          <w:b w:val="0"/>
          <w:u w:val="none"/>
          <w:lang w:val="sr-Cyrl-CS"/>
        </w:rPr>
        <w:t xml:space="preserve"> </w:t>
      </w:r>
      <w:r w:rsidRPr="00831B1D">
        <w:rPr>
          <w:b w:val="0"/>
          <w:u w:val="none"/>
          <w:lang w:val="sr-Cyrl-CS"/>
        </w:rPr>
        <w:t>-</w:t>
      </w:r>
      <w:r>
        <w:rPr>
          <w:b w:val="0"/>
          <w:u w:val="none"/>
          <w:lang w:val="sr-Cyrl-CS"/>
        </w:rPr>
        <w:t xml:space="preserve"> </w:t>
      </w:r>
      <w:r w:rsidRPr="00831B1D">
        <w:rPr>
          <w:b w:val="0"/>
          <w:u w:val="none"/>
          <w:lang w:val="sr-Cyrl-CS"/>
        </w:rPr>
        <w:t>септембар 2017. године;</w:t>
      </w:r>
    </w:p>
    <w:p w:rsidR="00C7529C" w:rsidRPr="00831B1D" w:rsidRDefault="00794BEB" w:rsidP="00EF71B6">
      <w:pPr>
        <w:rPr>
          <w:b/>
          <w:sz w:val="24"/>
          <w:szCs w:val="24"/>
          <w:lang w:val="sr-Cyrl-CS"/>
        </w:rPr>
      </w:pPr>
      <w:r w:rsidRPr="00831B1D">
        <w:rPr>
          <w:sz w:val="24"/>
          <w:szCs w:val="24"/>
        </w:rPr>
        <w:t xml:space="preserve">  3</w:t>
      </w:r>
      <w:r w:rsidRPr="00831B1D">
        <w:rPr>
          <w:sz w:val="24"/>
          <w:szCs w:val="24"/>
          <w:lang w:val="sr-Cyrl-CS"/>
        </w:rPr>
        <w:t>.</w:t>
      </w:r>
      <w:r w:rsidRPr="00831B1D">
        <w:rPr>
          <w:sz w:val="24"/>
          <w:szCs w:val="24"/>
        </w:rPr>
        <w:t xml:space="preserve"> </w:t>
      </w:r>
      <w:r>
        <w:rPr>
          <w:sz w:val="24"/>
          <w:szCs w:val="24"/>
        </w:rPr>
        <w:t xml:space="preserve"> </w:t>
      </w:r>
      <w:r w:rsidRPr="00831B1D">
        <w:rPr>
          <w:sz w:val="24"/>
          <w:szCs w:val="24"/>
        </w:rPr>
        <w:t xml:space="preserve"> Информисање Одбора о Циљевима одрживог развоја;</w:t>
      </w:r>
    </w:p>
    <w:p w:rsidR="00C7529C" w:rsidRPr="00831B1D" w:rsidRDefault="00794BEB" w:rsidP="00C7529C">
      <w:pPr>
        <w:pStyle w:val="ListParagraph"/>
        <w:ind w:left="142"/>
        <w:jc w:val="both"/>
        <w:rPr>
          <w:b w:val="0"/>
          <w:u w:val="none"/>
        </w:rPr>
      </w:pPr>
      <w:r w:rsidRPr="00831B1D">
        <w:rPr>
          <w:b w:val="0"/>
          <w:u w:val="none"/>
        </w:rPr>
        <w:t xml:space="preserve">4. </w:t>
      </w:r>
      <w:r>
        <w:rPr>
          <w:b w:val="0"/>
          <w:u w:val="none"/>
        </w:rPr>
        <w:t xml:space="preserve"> </w:t>
      </w:r>
      <w:r w:rsidRPr="00831B1D">
        <w:rPr>
          <w:b w:val="0"/>
          <w:u w:val="none"/>
        </w:rPr>
        <w:t xml:space="preserve"> Разматрање представки грађана и огранизација;</w:t>
      </w:r>
    </w:p>
    <w:p w:rsidR="00C7529C" w:rsidRPr="00831B1D" w:rsidRDefault="00794BEB" w:rsidP="00C7529C">
      <w:pPr>
        <w:pStyle w:val="ListParagraph"/>
        <w:ind w:left="0"/>
        <w:jc w:val="both"/>
        <w:rPr>
          <w:b w:val="0"/>
          <w:u w:val="none"/>
        </w:rPr>
      </w:pPr>
      <w:r w:rsidRPr="00831B1D">
        <w:rPr>
          <w:b w:val="0"/>
          <w:u w:val="none"/>
        </w:rPr>
        <w:t xml:space="preserve">  5.  </w:t>
      </w:r>
      <w:r>
        <w:rPr>
          <w:b w:val="0"/>
          <w:u w:val="none"/>
        </w:rPr>
        <w:t xml:space="preserve"> </w:t>
      </w:r>
      <w:r w:rsidRPr="00831B1D">
        <w:rPr>
          <w:b w:val="0"/>
          <w:u w:val="none"/>
        </w:rPr>
        <w:t>Разно.</w:t>
      </w:r>
    </w:p>
    <w:p w:rsidR="00420173" w:rsidRDefault="00794BEB" w:rsidP="002C5D63">
      <w:pPr>
        <w:tabs>
          <w:tab w:val="clear" w:pos="1440"/>
          <w:tab w:val="left" w:pos="0"/>
          <w:tab w:val="left" w:pos="709"/>
          <w:tab w:val="left" w:pos="8647"/>
        </w:tabs>
        <w:rPr>
          <w:sz w:val="24"/>
        </w:rPr>
      </w:pPr>
      <w:r>
        <w:rPr>
          <w:sz w:val="24"/>
        </w:rPr>
        <w:t xml:space="preserve">     </w:t>
      </w:r>
    </w:p>
    <w:p w:rsidR="00200614" w:rsidRDefault="00794BEB" w:rsidP="00200614">
      <w:pPr>
        <w:tabs>
          <w:tab w:val="clear" w:pos="1440"/>
          <w:tab w:val="left" w:pos="0"/>
          <w:tab w:val="left" w:pos="709"/>
          <w:tab w:val="left" w:pos="8647"/>
        </w:tabs>
        <w:ind w:firstLine="720"/>
        <w:rPr>
          <w:rFonts w:eastAsia="Arial"/>
          <w:sz w:val="24"/>
          <w:szCs w:val="24"/>
        </w:rPr>
      </w:pPr>
      <w:r>
        <w:rPr>
          <w:sz w:val="24"/>
        </w:rPr>
        <w:t>Пре преласка на разматрање утврђеног дневног реда, усвојени су, без примедаба, записници 10. и 11. седнице Одбора, које су одржане 7. и 17. новембра 2017. године</w:t>
      </w:r>
      <w:r>
        <w:rPr>
          <w:rFonts w:eastAsia="Arial"/>
          <w:sz w:val="24"/>
          <w:szCs w:val="24"/>
        </w:rPr>
        <w:t xml:space="preserve">. </w:t>
      </w:r>
    </w:p>
    <w:p w:rsidR="0028488C" w:rsidRDefault="00794BEB" w:rsidP="0028488C">
      <w:pPr>
        <w:tabs>
          <w:tab w:val="clear" w:pos="1440"/>
        </w:tabs>
        <w:ind w:firstLine="720"/>
        <w:rPr>
          <w:rFonts w:eastAsia="Arial"/>
          <w:sz w:val="24"/>
          <w:szCs w:val="24"/>
        </w:rPr>
      </w:pPr>
      <w:r>
        <w:rPr>
          <w:rFonts w:eastAsia="Arial"/>
          <w:sz w:val="24"/>
          <w:szCs w:val="24"/>
        </w:rPr>
        <w:t>С</w:t>
      </w:r>
      <w:r w:rsidRPr="0028488C">
        <w:rPr>
          <w:rFonts w:eastAsia="Arial"/>
          <w:sz w:val="24"/>
          <w:szCs w:val="24"/>
        </w:rPr>
        <w:t>агласно члану 76. Пословника Н</w:t>
      </w:r>
      <w:r>
        <w:rPr>
          <w:rFonts w:eastAsia="Arial"/>
          <w:sz w:val="24"/>
          <w:szCs w:val="24"/>
        </w:rPr>
        <w:t>ародне скупштине,</w:t>
      </w:r>
      <w:r>
        <w:rPr>
          <w:sz w:val="24"/>
        </w:rPr>
        <w:t xml:space="preserve"> п</w:t>
      </w:r>
      <w:r w:rsidRPr="001D5F46">
        <w:rPr>
          <w:noProof w:val="0"/>
          <w:sz w:val="24"/>
          <w:szCs w:val="24"/>
        </w:rPr>
        <w:t>редседник Одбора</w:t>
      </w:r>
      <w:r w:rsidRPr="005555B9">
        <w:rPr>
          <w:noProof w:val="0"/>
          <w:sz w:val="24"/>
          <w:szCs w:val="24"/>
        </w:rPr>
        <w:t xml:space="preserve"> </w:t>
      </w:r>
      <w:r>
        <w:rPr>
          <w:noProof w:val="0"/>
          <w:sz w:val="24"/>
          <w:szCs w:val="24"/>
        </w:rPr>
        <w:t>доц</w:t>
      </w:r>
      <w:r w:rsidRPr="001D5F46">
        <w:rPr>
          <w:noProof w:val="0"/>
          <w:sz w:val="24"/>
          <w:szCs w:val="24"/>
        </w:rPr>
        <w:t>. др Дарко Лакетић</w:t>
      </w:r>
      <w:r>
        <w:rPr>
          <w:noProof w:val="0"/>
          <w:sz w:val="24"/>
          <w:szCs w:val="24"/>
        </w:rPr>
        <w:t xml:space="preserve"> је предложио </w:t>
      </w:r>
      <w:r w:rsidRPr="0028488C">
        <w:rPr>
          <w:rFonts w:eastAsia="Arial"/>
          <w:sz w:val="24"/>
          <w:szCs w:val="24"/>
        </w:rPr>
        <w:t>да се о прве две тачке дневног реда води заједнички начелни претрес</w:t>
      </w:r>
      <w:r>
        <w:rPr>
          <w:rFonts w:eastAsia="Arial"/>
          <w:sz w:val="24"/>
          <w:szCs w:val="24"/>
        </w:rPr>
        <w:t>, с обзиром на то да</w:t>
      </w:r>
      <w:r w:rsidRPr="0028488C">
        <w:rPr>
          <w:rFonts w:eastAsia="Arial"/>
          <w:sz w:val="24"/>
          <w:szCs w:val="24"/>
        </w:rPr>
        <w:t xml:space="preserve"> је Министарство здравља</w:t>
      </w:r>
      <w:r>
        <w:rPr>
          <w:rFonts w:eastAsia="Arial"/>
          <w:sz w:val="24"/>
          <w:szCs w:val="24"/>
        </w:rPr>
        <w:t xml:space="preserve"> поднело и</w:t>
      </w:r>
      <w:r w:rsidRPr="0028488C">
        <w:rPr>
          <w:rFonts w:eastAsia="Arial"/>
          <w:sz w:val="24"/>
          <w:szCs w:val="24"/>
        </w:rPr>
        <w:t xml:space="preserve">нформације </w:t>
      </w:r>
      <w:r>
        <w:rPr>
          <w:rFonts w:eastAsia="Arial"/>
          <w:sz w:val="24"/>
          <w:szCs w:val="24"/>
        </w:rPr>
        <w:t>које се</w:t>
      </w:r>
      <w:r w:rsidRPr="0028488C">
        <w:rPr>
          <w:rFonts w:eastAsia="Arial"/>
          <w:sz w:val="24"/>
          <w:szCs w:val="24"/>
        </w:rPr>
        <w:t xml:space="preserve"> односе на различите периоде у </w:t>
      </w:r>
      <w:r>
        <w:rPr>
          <w:rFonts w:eastAsia="Arial"/>
          <w:sz w:val="24"/>
          <w:szCs w:val="24"/>
        </w:rPr>
        <w:t xml:space="preserve">2017. </w:t>
      </w:r>
      <w:r w:rsidRPr="0028488C">
        <w:rPr>
          <w:rFonts w:eastAsia="Arial"/>
          <w:sz w:val="24"/>
          <w:szCs w:val="24"/>
        </w:rPr>
        <w:t>години</w:t>
      </w:r>
      <w:r>
        <w:rPr>
          <w:rFonts w:eastAsia="Arial"/>
          <w:sz w:val="24"/>
          <w:szCs w:val="24"/>
        </w:rPr>
        <w:t xml:space="preserve">. </w:t>
      </w:r>
    </w:p>
    <w:p w:rsidR="0028488C" w:rsidRDefault="00794BEB" w:rsidP="00200614">
      <w:pPr>
        <w:ind w:firstLine="720"/>
        <w:rPr>
          <w:rFonts w:eastAsia="Arial"/>
          <w:sz w:val="24"/>
          <w:szCs w:val="24"/>
        </w:rPr>
      </w:pPr>
      <w:r w:rsidRPr="00235808">
        <w:rPr>
          <w:bCs/>
          <w:sz w:val="24"/>
          <w:szCs w:val="24"/>
          <w:lang w:val="ru-RU"/>
        </w:rPr>
        <w:t>Одбор је</w:t>
      </w:r>
      <w:r>
        <w:rPr>
          <w:bCs/>
          <w:sz w:val="24"/>
          <w:szCs w:val="24"/>
          <w:lang w:val="ru-RU"/>
        </w:rPr>
        <w:t xml:space="preserve"> са </w:t>
      </w:r>
      <w:r>
        <w:rPr>
          <w:rFonts w:eastAsia="Arial"/>
          <w:sz w:val="24"/>
          <w:szCs w:val="24"/>
        </w:rPr>
        <w:t xml:space="preserve">12 гласова за, 1 глас уздржан од укупно 13 присутних, </w:t>
      </w:r>
      <w:r>
        <w:rPr>
          <w:bCs/>
          <w:sz w:val="24"/>
          <w:szCs w:val="24"/>
          <w:lang w:val="ru-RU"/>
        </w:rPr>
        <w:t xml:space="preserve">усвојио предлог </w:t>
      </w:r>
      <w:r w:rsidRPr="0028488C">
        <w:rPr>
          <w:rFonts w:eastAsia="Arial"/>
          <w:sz w:val="24"/>
          <w:szCs w:val="24"/>
        </w:rPr>
        <w:t>да се о прве две тачке дневног реда</w:t>
      </w:r>
      <w:r w:rsidRPr="00200614">
        <w:rPr>
          <w:rFonts w:eastAsia="Arial"/>
          <w:sz w:val="24"/>
          <w:szCs w:val="24"/>
        </w:rPr>
        <w:t xml:space="preserve"> </w:t>
      </w:r>
      <w:r w:rsidRPr="0028488C">
        <w:rPr>
          <w:rFonts w:eastAsia="Arial"/>
          <w:sz w:val="24"/>
          <w:szCs w:val="24"/>
        </w:rPr>
        <w:t>води заједнички начелни претрес</w:t>
      </w:r>
      <w:r>
        <w:rPr>
          <w:rFonts w:eastAsia="Arial"/>
          <w:sz w:val="24"/>
          <w:szCs w:val="24"/>
        </w:rPr>
        <w:t>.</w:t>
      </w:r>
    </w:p>
    <w:p w:rsidR="004A1C81" w:rsidRDefault="00751916" w:rsidP="00200614">
      <w:pPr>
        <w:tabs>
          <w:tab w:val="clear" w:pos="1440"/>
          <w:tab w:val="left" w:pos="0"/>
          <w:tab w:val="left" w:pos="709"/>
          <w:tab w:val="left" w:pos="8647"/>
        </w:tabs>
        <w:rPr>
          <w:sz w:val="24"/>
        </w:rPr>
      </w:pPr>
    </w:p>
    <w:p w:rsidR="00200614" w:rsidRDefault="00794BEB" w:rsidP="00200614">
      <w:pPr>
        <w:tabs>
          <w:tab w:val="clear" w:pos="1440"/>
          <w:tab w:val="left" w:pos="0"/>
          <w:tab w:val="left" w:pos="709"/>
          <w:tab w:val="left" w:pos="8647"/>
        </w:tabs>
        <w:rPr>
          <w:b/>
          <w:sz w:val="24"/>
          <w:szCs w:val="24"/>
        </w:rPr>
      </w:pPr>
      <w:r>
        <w:rPr>
          <w:sz w:val="24"/>
        </w:rPr>
        <w:tab/>
      </w:r>
      <w:r>
        <w:rPr>
          <w:noProof w:val="0"/>
          <w:sz w:val="24"/>
          <w:szCs w:val="24"/>
          <w:lang w:val="ru-RU"/>
        </w:rPr>
        <w:t>Прва и друга</w:t>
      </w:r>
      <w:r w:rsidRPr="00833A26">
        <w:rPr>
          <w:noProof w:val="0"/>
          <w:sz w:val="24"/>
          <w:szCs w:val="24"/>
          <w:lang w:val="ru-RU"/>
        </w:rPr>
        <w:t xml:space="preserve"> тачка дневног реда –</w:t>
      </w:r>
      <w:r w:rsidRPr="00833A26">
        <w:rPr>
          <w:sz w:val="24"/>
          <w:szCs w:val="24"/>
        </w:rPr>
        <w:t xml:space="preserve"> </w:t>
      </w:r>
      <w:r w:rsidRPr="004A1C81">
        <w:rPr>
          <w:b/>
          <w:sz w:val="24"/>
          <w:szCs w:val="24"/>
          <w:lang w:val="sr-Cyrl-CS"/>
        </w:rPr>
        <w:t>Разматрање Информације о раду Министарства здравља за период</w:t>
      </w:r>
      <w:r>
        <w:rPr>
          <w:b/>
          <w:sz w:val="24"/>
          <w:szCs w:val="24"/>
          <w:lang w:val="sr-Cyrl-CS"/>
        </w:rPr>
        <w:t>е</w:t>
      </w:r>
      <w:r w:rsidRPr="004A1C81">
        <w:rPr>
          <w:b/>
          <w:sz w:val="24"/>
          <w:szCs w:val="24"/>
          <w:lang w:val="sr-Cyrl-CS"/>
        </w:rPr>
        <w:t xml:space="preserve"> јануар - март 2017. године; април – јун </w:t>
      </w:r>
      <w:r w:rsidRPr="004A1C81">
        <w:rPr>
          <w:b/>
          <w:sz w:val="24"/>
          <w:szCs w:val="24"/>
        </w:rPr>
        <w:t xml:space="preserve">и </w:t>
      </w:r>
      <w:r w:rsidRPr="004A1C81">
        <w:rPr>
          <w:b/>
          <w:sz w:val="24"/>
          <w:szCs w:val="24"/>
          <w:lang w:val="sr-Cyrl-CS"/>
        </w:rPr>
        <w:t xml:space="preserve">јул - септембар 2017. </w:t>
      </w:r>
      <w:r>
        <w:rPr>
          <w:b/>
          <w:sz w:val="24"/>
          <w:szCs w:val="24"/>
          <w:lang w:val="sr-Cyrl-CS"/>
        </w:rPr>
        <w:t>г</w:t>
      </w:r>
      <w:r w:rsidRPr="004A1C81">
        <w:rPr>
          <w:b/>
          <w:sz w:val="24"/>
          <w:szCs w:val="24"/>
          <w:lang w:val="sr-Cyrl-CS"/>
        </w:rPr>
        <w:t>одине</w:t>
      </w:r>
    </w:p>
    <w:p w:rsidR="00401791" w:rsidRPr="001C51A9" w:rsidRDefault="00794BEB" w:rsidP="00401791">
      <w:pPr>
        <w:tabs>
          <w:tab w:val="clear" w:pos="1440"/>
          <w:tab w:val="left" w:pos="0"/>
          <w:tab w:val="left" w:pos="709"/>
          <w:tab w:val="left" w:pos="8647"/>
        </w:tabs>
        <w:rPr>
          <w:rFonts w:eastAsia="Arial"/>
          <w:color w:val="000000"/>
          <w:sz w:val="24"/>
          <w:szCs w:val="24"/>
        </w:rPr>
      </w:pPr>
      <w:r>
        <w:rPr>
          <w:sz w:val="24"/>
          <w:szCs w:val="24"/>
        </w:rPr>
        <w:tab/>
      </w:r>
      <w:r>
        <w:rPr>
          <w:sz w:val="24"/>
        </w:rPr>
        <w:t>П</w:t>
      </w:r>
      <w:r w:rsidRPr="001D5F46">
        <w:rPr>
          <w:noProof w:val="0"/>
          <w:sz w:val="24"/>
          <w:szCs w:val="24"/>
        </w:rPr>
        <w:t>редседник Одбора</w:t>
      </w:r>
      <w:r w:rsidRPr="005555B9">
        <w:rPr>
          <w:noProof w:val="0"/>
          <w:sz w:val="24"/>
          <w:szCs w:val="24"/>
        </w:rPr>
        <w:t xml:space="preserve"> </w:t>
      </w:r>
      <w:r>
        <w:rPr>
          <w:noProof w:val="0"/>
          <w:sz w:val="24"/>
          <w:szCs w:val="24"/>
        </w:rPr>
        <w:t>доц</w:t>
      </w:r>
      <w:r w:rsidRPr="001D5F46">
        <w:rPr>
          <w:noProof w:val="0"/>
          <w:sz w:val="24"/>
          <w:szCs w:val="24"/>
        </w:rPr>
        <w:t>. др Дарко Лакетић</w:t>
      </w:r>
      <w:r w:rsidRPr="0049567D">
        <w:rPr>
          <w:rFonts w:eastAsia="Arial"/>
          <w:sz w:val="24"/>
          <w:szCs w:val="24"/>
        </w:rPr>
        <w:t xml:space="preserve"> </w:t>
      </w:r>
      <w:r>
        <w:rPr>
          <w:rFonts w:eastAsia="Arial"/>
          <w:sz w:val="24"/>
          <w:szCs w:val="24"/>
        </w:rPr>
        <w:t>је указао на одредбе члана</w:t>
      </w:r>
      <w:r w:rsidRPr="0049567D">
        <w:rPr>
          <w:rFonts w:eastAsia="Arial"/>
          <w:sz w:val="24"/>
          <w:szCs w:val="24"/>
        </w:rPr>
        <w:t xml:space="preserve"> 229. Пословника Н</w:t>
      </w:r>
      <w:r>
        <w:rPr>
          <w:rFonts w:eastAsia="Arial"/>
          <w:sz w:val="24"/>
          <w:szCs w:val="24"/>
        </w:rPr>
        <w:t>ародне скупштине,</w:t>
      </w:r>
      <w:r w:rsidRPr="0049567D">
        <w:rPr>
          <w:rFonts w:eastAsia="Arial"/>
          <w:sz w:val="24"/>
          <w:szCs w:val="24"/>
        </w:rPr>
        <w:t xml:space="preserve"> </w:t>
      </w:r>
      <w:r>
        <w:rPr>
          <w:rFonts w:eastAsia="Arial"/>
          <w:sz w:val="24"/>
          <w:szCs w:val="24"/>
        </w:rPr>
        <w:t>након чега је д</w:t>
      </w:r>
      <w:r w:rsidRPr="00C074E7">
        <w:rPr>
          <w:bCs/>
          <w:sz w:val="24"/>
          <w:szCs w:val="24"/>
        </w:rPr>
        <w:t>р Мехо Махмутовић, државни секретар</w:t>
      </w:r>
      <w:r w:rsidRPr="00401791">
        <w:rPr>
          <w:bCs/>
          <w:sz w:val="24"/>
          <w:szCs w:val="24"/>
        </w:rPr>
        <w:t xml:space="preserve"> </w:t>
      </w:r>
      <w:r>
        <w:rPr>
          <w:bCs/>
          <w:sz w:val="24"/>
          <w:szCs w:val="24"/>
        </w:rPr>
        <w:t>Министарства здравља</w:t>
      </w:r>
      <w:r w:rsidRPr="00C074E7">
        <w:rPr>
          <w:bCs/>
          <w:sz w:val="24"/>
          <w:szCs w:val="24"/>
        </w:rPr>
        <w:t xml:space="preserve">, </w:t>
      </w:r>
      <w:r>
        <w:rPr>
          <w:bCs/>
          <w:sz w:val="24"/>
          <w:szCs w:val="24"/>
        </w:rPr>
        <w:t xml:space="preserve">представио  рад овог министарства у  три квартална периода </w:t>
      </w:r>
      <w:r w:rsidRPr="00401791">
        <w:rPr>
          <w:sz w:val="24"/>
          <w:szCs w:val="24"/>
          <w:lang w:val="sr-Cyrl-CS"/>
        </w:rPr>
        <w:t xml:space="preserve">2017. </w:t>
      </w:r>
      <w:r>
        <w:rPr>
          <w:sz w:val="24"/>
          <w:szCs w:val="24"/>
          <w:lang w:val="sr-Cyrl-CS"/>
        </w:rPr>
        <w:t>г</w:t>
      </w:r>
      <w:r w:rsidRPr="00401791">
        <w:rPr>
          <w:sz w:val="24"/>
          <w:szCs w:val="24"/>
          <w:lang w:val="sr-Cyrl-CS"/>
        </w:rPr>
        <w:t>один</w:t>
      </w:r>
      <w:r>
        <w:rPr>
          <w:sz w:val="24"/>
          <w:szCs w:val="24"/>
          <w:lang w:val="sr-Cyrl-CS"/>
        </w:rPr>
        <w:t>е и навео следеће:</w:t>
      </w:r>
    </w:p>
    <w:p w:rsidR="0021336E" w:rsidRDefault="00794BEB" w:rsidP="0049567D">
      <w:pPr>
        <w:ind w:firstLine="720"/>
        <w:rPr>
          <w:bCs/>
          <w:sz w:val="24"/>
          <w:szCs w:val="24"/>
        </w:rPr>
      </w:pPr>
      <w:r>
        <w:rPr>
          <w:bCs/>
          <w:sz w:val="24"/>
          <w:szCs w:val="24"/>
        </w:rPr>
        <w:t>-Министарство је своје активности</w:t>
      </w:r>
      <w:r w:rsidRPr="00401791">
        <w:rPr>
          <w:bCs/>
          <w:sz w:val="24"/>
          <w:szCs w:val="24"/>
        </w:rPr>
        <w:t xml:space="preserve"> </w:t>
      </w:r>
      <w:r>
        <w:rPr>
          <w:bCs/>
          <w:sz w:val="24"/>
          <w:szCs w:val="24"/>
        </w:rPr>
        <w:t>у поменутом периоду усмерило паралелно на развој инфраструктуре, набавку опреме, обнављање кадрова у здравству и унапређење нормативних аката;</w:t>
      </w:r>
    </w:p>
    <w:p w:rsidR="00AB71CB" w:rsidRDefault="00794BEB" w:rsidP="0049567D">
      <w:pPr>
        <w:ind w:firstLine="720"/>
        <w:rPr>
          <w:rFonts w:eastAsia="Arial"/>
          <w:color w:val="000000"/>
        </w:rPr>
      </w:pPr>
      <w:r>
        <w:rPr>
          <w:bCs/>
          <w:sz w:val="24"/>
          <w:szCs w:val="24"/>
        </w:rPr>
        <w:t>-Према резултатима истраживања Европског здравственог потрошачког индекса, наша земља је последњих година све боље рангирана, са тенденцијом раста. Подсетио је да се овим индексом анализира више индикатора у европском здравству и да је наш циљ да се унапреде лоше оцењена поља, на која указује ово истраживање.</w:t>
      </w:r>
    </w:p>
    <w:p w:rsidR="00C96B9A" w:rsidRDefault="00794BEB" w:rsidP="00235808">
      <w:pPr>
        <w:ind w:firstLine="720"/>
        <w:rPr>
          <w:bCs/>
          <w:sz w:val="24"/>
          <w:szCs w:val="24"/>
          <w:lang w:val="ru-RU"/>
        </w:rPr>
      </w:pPr>
      <w:r>
        <w:rPr>
          <w:bCs/>
          <w:sz w:val="24"/>
          <w:szCs w:val="24"/>
          <w:lang w:val="ru-RU"/>
        </w:rPr>
        <w:t xml:space="preserve">-Отворен је нови Клинички центар Ниш, а у току су преговори за реконструкције клиничких центара у Београду, </w:t>
      </w:r>
      <w:r w:rsidRPr="00EA74AE">
        <w:rPr>
          <w:bCs/>
          <w:sz w:val="24"/>
          <w:szCs w:val="24"/>
          <w:lang w:val="ru-RU"/>
        </w:rPr>
        <w:t>Новом Саду</w:t>
      </w:r>
      <w:r>
        <w:rPr>
          <w:bCs/>
          <w:sz w:val="24"/>
          <w:szCs w:val="24"/>
          <w:lang w:val="ru-RU"/>
        </w:rPr>
        <w:t xml:space="preserve"> и Крагујевцу. Паралелно се ради на обнављању седам клиничко - болничких установа у Београду. Припрема се пројектна докуменатција за изградњу друге зграде Универзитетске дечје клинике ''Тиршова'', која ће представљати највећу и најрепрезентативнију дечију болницу у региону.</w:t>
      </w:r>
    </w:p>
    <w:p w:rsidR="00235808" w:rsidRDefault="00794BEB" w:rsidP="00762B42">
      <w:pPr>
        <w:tabs>
          <w:tab w:val="left" w:pos="675"/>
          <w:tab w:val="center" w:pos="6480"/>
        </w:tabs>
        <w:rPr>
          <w:sz w:val="24"/>
          <w:szCs w:val="24"/>
        </w:rPr>
      </w:pPr>
      <w:r w:rsidRPr="00235808">
        <w:rPr>
          <w:sz w:val="24"/>
          <w:szCs w:val="24"/>
          <w:lang w:val="sr-Latn-CS"/>
        </w:rPr>
        <w:tab/>
      </w:r>
      <w:r>
        <w:rPr>
          <w:sz w:val="24"/>
          <w:szCs w:val="24"/>
        </w:rPr>
        <w:t>-</w:t>
      </w:r>
      <w:r w:rsidRPr="00515AEE">
        <w:rPr>
          <w:sz w:val="24"/>
          <w:szCs w:val="24"/>
        </w:rPr>
        <w:t xml:space="preserve">Активности на развоју </w:t>
      </w:r>
      <w:r>
        <w:rPr>
          <w:sz w:val="24"/>
          <w:szCs w:val="24"/>
        </w:rPr>
        <w:t xml:space="preserve">здравствене </w:t>
      </w:r>
      <w:r w:rsidRPr="00515AEE">
        <w:rPr>
          <w:sz w:val="24"/>
          <w:szCs w:val="24"/>
        </w:rPr>
        <w:t>инфракструктуре</w:t>
      </w:r>
      <w:r>
        <w:rPr>
          <w:sz w:val="24"/>
          <w:szCs w:val="24"/>
        </w:rPr>
        <w:t xml:space="preserve"> су подржане средствима из буџета, али и многим пројектима које покреће Канцеларија за управљање јавним улагањима. Такође, подршку овом минситарству</w:t>
      </w:r>
      <w:r w:rsidRPr="00680FDD">
        <w:rPr>
          <w:sz w:val="24"/>
          <w:szCs w:val="24"/>
        </w:rPr>
        <w:t xml:space="preserve"> </w:t>
      </w:r>
      <w:r>
        <w:rPr>
          <w:sz w:val="24"/>
          <w:szCs w:val="24"/>
        </w:rPr>
        <w:t xml:space="preserve">у поменуте сврхе пружају Влада и председник државе. </w:t>
      </w:r>
    </w:p>
    <w:p w:rsidR="00824E2C" w:rsidRDefault="00794BEB" w:rsidP="00857344">
      <w:pPr>
        <w:tabs>
          <w:tab w:val="left" w:pos="675"/>
          <w:tab w:val="center" w:pos="6480"/>
        </w:tabs>
        <w:ind w:firstLine="720"/>
        <w:rPr>
          <w:sz w:val="24"/>
          <w:szCs w:val="24"/>
        </w:rPr>
      </w:pPr>
      <w:r>
        <w:rPr>
          <w:sz w:val="24"/>
          <w:szCs w:val="24"/>
        </w:rPr>
        <w:t>-Новине у поступку обнављања медицинске опреме су куповина шест нових акцелератора - апарата за зрачење тумора, чија би примена у радиотерапији већ почетком 2018. године требало да смањи или потпуно укине листе чекања за онколошке пацијенте. Куповином гама ножа доста се уштедело и обезбедило лечење пацијената у нашој земљи.</w:t>
      </w:r>
    </w:p>
    <w:p w:rsidR="001828AC" w:rsidRDefault="00794BEB" w:rsidP="00857344">
      <w:pPr>
        <w:tabs>
          <w:tab w:val="left" w:pos="675"/>
          <w:tab w:val="center" w:pos="6480"/>
        </w:tabs>
        <w:ind w:firstLine="720"/>
        <w:rPr>
          <w:sz w:val="24"/>
          <w:szCs w:val="24"/>
        </w:rPr>
      </w:pPr>
      <w:r>
        <w:rPr>
          <w:sz w:val="24"/>
          <w:szCs w:val="24"/>
        </w:rPr>
        <w:t>-Унапређење и усклађивање домаћих норматива у области здравства са европским законодавством</w:t>
      </w:r>
      <w:r w:rsidRPr="0025485D">
        <w:rPr>
          <w:sz w:val="24"/>
          <w:szCs w:val="24"/>
        </w:rPr>
        <w:t xml:space="preserve"> </w:t>
      </w:r>
      <w:r>
        <w:rPr>
          <w:sz w:val="24"/>
          <w:szCs w:val="24"/>
        </w:rPr>
        <w:t>је корисно пре свега за наш систем здравства. У 2017. години је донето неколико нових закона и правилника, као и</w:t>
      </w:r>
      <w:r w:rsidRPr="001B4B85">
        <w:rPr>
          <w:sz w:val="24"/>
          <w:szCs w:val="24"/>
        </w:rPr>
        <w:t xml:space="preserve"> </w:t>
      </w:r>
      <w:r>
        <w:rPr>
          <w:sz w:val="24"/>
          <w:szCs w:val="24"/>
        </w:rPr>
        <w:t>једна допуна закона. Недавно донет Закон о медицинским средствима је пример потпуно усклађеног закона са европским законима у тој области, а у припреми је доста нових закона, који би наредне године требало да уђу у скупштинску процедуру.</w:t>
      </w:r>
    </w:p>
    <w:p w:rsidR="006C63E3" w:rsidRDefault="00794BEB" w:rsidP="00857344">
      <w:pPr>
        <w:tabs>
          <w:tab w:val="left" w:pos="675"/>
          <w:tab w:val="center" w:pos="6480"/>
        </w:tabs>
        <w:ind w:firstLine="720"/>
        <w:rPr>
          <w:sz w:val="24"/>
          <w:szCs w:val="24"/>
        </w:rPr>
      </w:pPr>
      <w:r>
        <w:rPr>
          <w:sz w:val="24"/>
          <w:szCs w:val="24"/>
        </w:rPr>
        <w:t>-На међународном плану у области здравства су постигнути значајни успеси. Пример је како поменуто истраживање Европског здравственог потрошачког индекса, тако и заједнички пројекти са другим земљама као што је Твининг лајт пројекат под покровитељством Европске уније, којим Институт за јавно здравље Србије ''Др Милан Јовановић Батут'' сарађује са Националним институтом за здравље из Италије на активностима занављања микробиолошких лабораторија у нашој земљи и превенцији интрахоспиталних инфекција. Овим пројектом такође први пут у нашој земљи се врши упоредно испитивање нашег и европског центра за превенцију и праћење заразних болести.</w:t>
      </w:r>
    </w:p>
    <w:p w:rsidR="0088216B" w:rsidRDefault="00794BEB" w:rsidP="00BF2253">
      <w:pPr>
        <w:tabs>
          <w:tab w:val="left" w:pos="675"/>
          <w:tab w:val="center" w:pos="6480"/>
        </w:tabs>
        <w:ind w:firstLine="720"/>
        <w:rPr>
          <w:sz w:val="24"/>
          <w:szCs w:val="24"/>
        </w:rPr>
      </w:pPr>
      <w:r>
        <w:rPr>
          <w:sz w:val="24"/>
          <w:szCs w:val="24"/>
        </w:rPr>
        <w:t>-На недавно одржаној видео конференцији на којој се разматрало Поглавље 28, које је подељено на две дела: политику заштите потрошача и политику заштите јавног здравља, представници ЕУ су позитивно оценили напоре и постигнућа наше земље у области јавног здравља.</w:t>
      </w:r>
    </w:p>
    <w:p w:rsidR="00A34FCA" w:rsidRDefault="00794BEB" w:rsidP="00BF2253">
      <w:pPr>
        <w:tabs>
          <w:tab w:val="left" w:pos="675"/>
          <w:tab w:val="center" w:pos="6480"/>
        </w:tabs>
        <w:ind w:firstLine="720"/>
        <w:rPr>
          <w:sz w:val="24"/>
          <w:szCs w:val="24"/>
        </w:rPr>
      </w:pPr>
      <w:r>
        <w:rPr>
          <w:sz w:val="24"/>
          <w:szCs w:val="24"/>
        </w:rPr>
        <w:lastRenderedPageBreak/>
        <w:t xml:space="preserve">-Донети су нови кадровски планови здравствених установа, што је битно јер исти нису мењани од 2013. године, чиме су се стекли услови за пријем новог медицинског особља. </w:t>
      </w:r>
    </w:p>
    <w:p w:rsidR="00DC42C4" w:rsidRDefault="00794BEB" w:rsidP="00BF2253">
      <w:pPr>
        <w:tabs>
          <w:tab w:val="left" w:pos="675"/>
          <w:tab w:val="center" w:pos="6480"/>
        </w:tabs>
        <w:ind w:firstLine="720"/>
        <w:rPr>
          <w:sz w:val="24"/>
          <w:szCs w:val="24"/>
        </w:rPr>
      </w:pPr>
      <w:r>
        <w:rPr>
          <w:sz w:val="24"/>
          <w:szCs w:val="24"/>
        </w:rPr>
        <w:t>-Заживео је концепт електронског здравства у склопу Акционог плана Владе. Електронски рецепт се примењује на целој територији Београда, као и у још 42 здравствене установе у Србији. План је да се примена овог рецепта уведе у Србији</w:t>
      </w:r>
      <w:r w:rsidRPr="003A012F">
        <w:rPr>
          <w:sz w:val="24"/>
          <w:szCs w:val="24"/>
        </w:rPr>
        <w:t xml:space="preserve"> </w:t>
      </w:r>
      <w:r>
        <w:rPr>
          <w:sz w:val="24"/>
          <w:szCs w:val="24"/>
        </w:rPr>
        <w:t>до краја 2018. године  с тим да је могуће да се овај процес доврши до прве половине наредне године.</w:t>
      </w:r>
    </w:p>
    <w:p w:rsidR="009939BC" w:rsidRDefault="00794BEB" w:rsidP="00BF2253">
      <w:pPr>
        <w:tabs>
          <w:tab w:val="left" w:pos="675"/>
          <w:tab w:val="center" w:pos="6480"/>
        </w:tabs>
        <w:ind w:firstLine="720"/>
        <w:rPr>
          <w:sz w:val="24"/>
          <w:szCs w:val="24"/>
        </w:rPr>
      </w:pPr>
      <w:r>
        <w:rPr>
          <w:sz w:val="24"/>
          <w:szCs w:val="24"/>
        </w:rPr>
        <w:t>-Ради се на ажирирању и скраћивању листа чекања. Формирана је радна група која се бави централном листом чекања и након завршетка ове листе, очекују се први позитивни резултати.</w:t>
      </w:r>
    </w:p>
    <w:p w:rsidR="000D7559" w:rsidRDefault="00794BEB" w:rsidP="00BF2253">
      <w:pPr>
        <w:tabs>
          <w:tab w:val="left" w:pos="675"/>
          <w:tab w:val="center" w:pos="6480"/>
        </w:tabs>
        <w:ind w:firstLine="720"/>
        <w:rPr>
          <w:rStyle w:val="st"/>
          <w:sz w:val="24"/>
          <w:szCs w:val="24"/>
        </w:rPr>
      </w:pPr>
      <w:r>
        <w:rPr>
          <w:sz w:val="24"/>
          <w:szCs w:val="24"/>
        </w:rPr>
        <w:t>-Мање је примедби на</w:t>
      </w:r>
      <w:r w:rsidRPr="000D7559">
        <w:rPr>
          <w:sz w:val="24"/>
          <w:szCs w:val="24"/>
        </w:rPr>
        <w:t xml:space="preserve"> </w:t>
      </w:r>
      <w:r>
        <w:rPr>
          <w:rStyle w:val="st"/>
          <w:sz w:val="24"/>
          <w:szCs w:val="24"/>
        </w:rPr>
        <w:t xml:space="preserve">ИЗИС- </w:t>
      </w:r>
      <w:r>
        <w:rPr>
          <w:sz w:val="24"/>
          <w:szCs w:val="24"/>
        </w:rPr>
        <w:t>и</w:t>
      </w:r>
      <w:r w:rsidRPr="001018F0">
        <w:rPr>
          <w:rStyle w:val="st"/>
          <w:sz w:val="24"/>
          <w:szCs w:val="24"/>
        </w:rPr>
        <w:t xml:space="preserve">нтегрисани </w:t>
      </w:r>
      <w:r>
        <w:rPr>
          <w:rStyle w:val="st"/>
          <w:sz w:val="24"/>
          <w:szCs w:val="24"/>
        </w:rPr>
        <w:t>з</w:t>
      </w:r>
      <w:r w:rsidRPr="001018F0">
        <w:rPr>
          <w:rStyle w:val="st"/>
          <w:sz w:val="24"/>
          <w:szCs w:val="24"/>
        </w:rPr>
        <w:t xml:space="preserve">дравствени </w:t>
      </w:r>
      <w:r>
        <w:rPr>
          <w:rStyle w:val="st"/>
          <w:sz w:val="24"/>
          <w:szCs w:val="24"/>
        </w:rPr>
        <w:t>и</w:t>
      </w:r>
      <w:r w:rsidRPr="001018F0">
        <w:rPr>
          <w:rStyle w:val="st"/>
          <w:sz w:val="24"/>
          <w:szCs w:val="24"/>
        </w:rPr>
        <w:t xml:space="preserve">нформациони </w:t>
      </w:r>
      <w:r>
        <w:rPr>
          <w:rStyle w:val="st"/>
          <w:sz w:val="24"/>
          <w:szCs w:val="24"/>
        </w:rPr>
        <w:t>с</w:t>
      </w:r>
      <w:r w:rsidRPr="001018F0">
        <w:rPr>
          <w:rStyle w:val="st"/>
          <w:sz w:val="24"/>
          <w:szCs w:val="24"/>
        </w:rPr>
        <w:t>истем</w:t>
      </w:r>
      <w:r>
        <w:rPr>
          <w:rStyle w:val="st"/>
          <w:sz w:val="24"/>
          <w:szCs w:val="24"/>
        </w:rPr>
        <w:t>, јер и д</w:t>
      </w:r>
      <w:r>
        <w:rPr>
          <w:sz w:val="24"/>
          <w:szCs w:val="24"/>
        </w:rPr>
        <w:t>октори и пацијенти све више увиђају предности</w:t>
      </w:r>
      <w:r>
        <w:rPr>
          <w:rStyle w:val="st"/>
          <w:sz w:val="24"/>
          <w:szCs w:val="24"/>
        </w:rPr>
        <w:t xml:space="preserve"> овог система. За успешну примену овог система, задужена је и радна група Министарства.</w:t>
      </w:r>
    </w:p>
    <w:p w:rsidR="004F61B5" w:rsidRPr="006E4A54" w:rsidRDefault="00794BEB" w:rsidP="004F61B5">
      <w:pPr>
        <w:pStyle w:val="ListParagraph"/>
        <w:ind w:left="0" w:firstLine="720"/>
        <w:jc w:val="both"/>
        <w:rPr>
          <w:b w:val="0"/>
          <w:u w:val="none"/>
        </w:rPr>
      </w:pPr>
      <w:r>
        <w:rPr>
          <w:b w:val="0"/>
          <w:u w:val="none"/>
        </w:rPr>
        <w:t>У дискусији поводом ове тачке дневног реда, учествовали су:</w:t>
      </w:r>
      <w:r>
        <w:rPr>
          <w:b w:val="0"/>
          <w:sz w:val="22"/>
          <w:szCs w:val="22"/>
          <w:u w:val="none"/>
        </w:rPr>
        <w:t xml:space="preserve"> </w:t>
      </w:r>
      <w:r w:rsidRPr="006E4A54">
        <w:rPr>
          <w:b w:val="0"/>
          <w:u w:val="none"/>
        </w:rPr>
        <w:t xml:space="preserve">проф. др Жарко Кораћ, </w:t>
      </w:r>
      <w:r w:rsidRPr="006E4A54">
        <w:rPr>
          <w:b w:val="0"/>
          <w:sz w:val="22"/>
          <w:szCs w:val="22"/>
          <w:u w:val="none"/>
        </w:rPr>
        <w:t>доц. др Дарко Лакетић</w:t>
      </w:r>
      <w:r w:rsidRPr="006E4A54">
        <w:rPr>
          <w:b w:val="0"/>
          <w:u w:val="none"/>
        </w:rPr>
        <w:t xml:space="preserve">, </w:t>
      </w:r>
      <w:r>
        <w:rPr>
          <w:b w:val="0"/>
          <w:u w:val="none"/>
        </w:rPr>
        <w:t>др Радослав Јовић, др Светлана Николић Павловић и</w:t>
      </w:r>
      <w:r w:rsidRPr="006E4A54">
        <w:rPr>
          <w:b w:val="0"/>
          <w:u w:val="none"/>
        </w:rPr>
        <w:t xml:space="preserve"> др Мехо Махмутовић.</w:t>
      </w:r>
    </w:p>
    <w:p w:rsidR="00227FDD" w:rsidRDefault="00794BEB" w:rsidP="005B11E5">
      <w:pPr>
        <w:tabs>
          <w:tab w:val="left" w:pos="675"/>
          <w:tab w:val="center" w:pos="6480"/>
        </w:tabs>
        <w:ind w:firstLine="720"/>
        <w:rPr>
          <w:sz w:val="24"/>
          <w:szCs w:val="24"/>
        </w:rPr>
      </w:pPr>
      <w:r>
        <w:rPr>
          <w:sz w:val="24"/>
          <w:szCs w:val="24"/>
        </w:rPr>
        <w:t>П</w:t>
      </w:r>
      <w:r w:rsidRPr="004F61B5">
        <w:rPr>
          <w:sz w:val="24"/>
          <w:szCs w:val="24"/>
        </w:rPr>
        <w:t>роф. др Жарко Кораћ</w:t>
      </w:r>
      <w:r>
        <w:rPr>
          <w:sz w:val="24"/>
          <w:szCs w:val="24"/>
        </w:rPr>
        <w:t xml:space="preserve"> сматра да би приликом представљања рада Министарства требало навести проблеме у систему здравства, као и</w:t>
      </w:r>
      <w:r w:rsidRPr="00F142FD">
        <w:rPr>
          <w:sz w:val="24"/>
          <w:szCs w:val="24"/>
        </w:rPr>
        <w:t xml:space="preserve"> </w:t>
      </w:r>
      <w:r>
        <w:rPr>
          <w:sz w:val="24"/>
          <w:szCs w:val="24"/>
        </w:rPr>
        <w:t>и планове за њихово решавање.</w:t>
      </w:r>
      <w:r w:rsidRPr="001713E3">
        <w:rPr>
          <w:sz w:val="24"/>
          <w:szCs w:val="24"/>
        </w:rPr>
        <w:t xml:space="preserve"> </w:t>
      </w:r>
      <w:r>
        <w:rPr>
          <w:sz w:val="24"/>
          <w:szCs w:val="24"/>
        </w:rPr>
        <w:t>Већина грађана има критичан однос према здравству и види га као место велике корупције, а  лично сматра да наш здравствени систем највише почива на ентуизијазму здравствених радника. Поред проблема у вези са листама чекања, специјализацијама, немогућностима запослења, одлива лекара и многих других, издвојио је проблем дужине боравка наших пацијената у болницама и нерешен однос између приватног и државног здравственог сектора. Изнео је и да ове извештаје треба квартално представити Одбору, те навести проблеме по разним гранама медицине и приоретите у њиховом решавању. Сматра да се многи проблеми у здравству, наведени у анкетама пацијената, могу отклонити већом дисциплином и другачијом организацијом рада у здравству.</w:t>
      </w:r>
    </w:p>
    <w:p w:rsidR="006D45CD" w:rsidRDefault="00794BEB" w:rsidP="005B11E5">
      <w:pPr>
        <w:pStyle w:val="NormalWeb"/>
        <w:spacing w:before="0" w:beforeAutospacing="0" w:after="0" w:afterAutospacing="0"/>
        <w:ind w:firstLine="720"/>
        <w:jc w:val="both"/>
      </w:pPr>
      <w:r>
        <w:t xml:space="preserve">Др Мехо Махмутовић, државни секретар, поводом претходне дискусије је рекао да је већина проблема у здравству наслеђена из ранијег периода, када су многи проблеми ''гурани под тепих'', због чега је сада потребно уложити много више труда за ефикасније здравство. Примера ради, инфраструктура није обнављана годинама уназад, што се последњих година мења. Унапређење система здравства је процес који захтева време, али је битно да наше здравство напредује у свим сегментима, од инфаструктурног до терапијског. Поред здравствене инспекције, формирано је антикоруптивно радно тело које </w:t>
      </w:r>
      <w:r w:rsidRPr="00FA20BC">
        <w:t>прати и реагује на сваку примедбу</w:t>
      </w:r>
      <w:r>
        <w:t xml:space="preserve"> у вези са здравством. Ово министарство настоји да здравствени систем буде равномеран на целој територији Србије и да сви грађани имају иста права, јер је и издвајање за здравствено осигурање сваког појединца исто. Иако је ово издвајање мање у односу на друге европске земље, наши пацијенти имају комплетну здравствену заштиту. Приватне здравствене установе су у неким сегментима (операција катаркте, поступак вантелесне оплодње) инетегрисане у здравствени ситем, али се и даље најтеже операције обављају у државном здравству, што је доступно сваком нашем пацијенту. </w:t>
      </w:r>
    </w:p>
    <w:p w:rsidR="0082104D" w:rsidRDefault="00794BEB" w:rsidP="00BF2253">
      <w:pPr>
        <w:tabs>
          <w:tab w:val="left" w:pos="675"/>
          <w:tab w:val="center" w:pos="6480"/>
        </w:tabs>
        <w:ind w:firstLine="720"/>
        <w:rPr>
          <w:sz w:val="24"/>
          <w:szCs w:val="24"/>
        </w:rPr>
      </w:pPr>
      <w:r>
        <w:rPr>
          <w:sz w:val="24"/>
          <w:szCs w:val="24"/>
        </w:rPr>
        <w:t xml:space="preserve">Доц. др Дарко Лакетић је као учесник панел дискусија на тему изградње клиничких центара, поменуо да је рок за завршетак ових радова био 2009. године, али да су те године од четири клиничка центра, започети радови само на једном клиничком центру, док за преостала три није била урађена ни пројектно </w:t>
      </w:r>
      <w:r>
        <w:rPr>
          <w:sz w:val="24"/>
          <w:szCs w:val="24"/>
        </w:rPr>
        <w:lastRenderedPageBreak/>
        <w:t>техничка докуменатација. Оценио је да се тек после 2012. године десио значај помак у овој области. Имајући у виду улагање у кадар, инфраструктуру, електронско здравство, изразио је уверење да ће у наредном периоду бити  значајно побољшан систем здравствене заштите.</w:t>
      </w:r>
    </w:p>
    <w:p w:rsidR="006D45CD" w:rsidRDefault="00794BEB" w:rsidP="00BF2253">
      <w:pPr>
        <w:tabs>
          <w:tab w:val="left" w:pos="675"/>
          <w:tab w:val="center" w:pos="6480"/>
        </w:tabs>
        <w:ind w:firstLine="720"/>
        <w:rPr>
          <w:sz w:val="24"/>
          <w:szCs w:val="24"/>
        </w:rPr>
      </w:pPr>
      <w:r>
        <w:rPr>
          <w:sz w:val="24"/>
          <w:szCs w:val="24"/>
        </w:rPr>
        <w:t xml:space="preserve">Др Радослав Јовић је подсетио да се 2014. године здравство суочило са истраживањем по којем смо, према стандардима ЕУ, били сврстани на дно лествице у здравству. Сматра да је последњих година овај ресор направио највеће искораке пре свега обнављањем кадрова, али и улагањем у инфраструктуру и опрему, што је све у интересу веће сигурности пациејната. Сугерисао је да наши најбољи кадрови треба да едукују лекаре у унутрашњости, како би се омогућила једнакост у пружању здравствене заштите на територији целе земље. Стога би требало јачати стручну сарадњу између професора универзитета и лекара. Приватни сектор се још увек доживљава као непријатељски, иако су то су две гране истог стуба и то треба мењати. Темама као што су: породица, превентива и фармаколошка мафија би у наредном периоду требало посветити већу пажњу. Додао је да лекар нема право да заступа интересе антивакциналног лобија и предложио да се тим докторима одузме лиценца. </w:t>
      </w:r>
    </w:p>
    <w:p w:rsidR="008449DE" w:rsidRDefault="00794BEB" w:rsidP="00BF2253">
      <w:pPr>
        <w:tabs>
          <w:tab w:val="left" w:pos="675"/>
          <w:tab w:val="center" w:pos="6480"/>
        </w:tabs>
        <w:ind w:firstLine="720"/>
        <w:rPr>
          <w:sz w:val="24"/>
          <w:szCs w:val="24"/>
        </w:rPr>
      </w:pPr>
      <w:r>
        <w:rPr>
          <w:sz w:val="24"/>
          <w:szCs w:val="24"/>
        </w:rPr>
        <w:t>Др Светлана Николић Павловић је похвалила рад овог министарства у последње две године, посебно имајући у виду да се у здравственом систему кренуло не од нуле, већ од минуса. Верује да ће када се обезбеде кадрови и инфракструктура ови резултати бити још бољи. Сугерисала је да се у наредном периоду више обрати пажња на примарну здравствену заштиту јер су поједини домова здравља ''на издисају''. Такође, сматра да би врхунску здравствену услугу требало омогућити на целој терииторији наше земље, те је с тим у вези нагласила потребу да окрузи добију ангио сале, како би сви наши пацијенти имали исте шансе за лечење и опоравак.</w:t>
      </w:r>
    </w:p>
    <w:p w:rsidR="008449DE" w:rsidRDefault="00794BEB" w:rsidP="00BF2253">
      <w:pPr>
        <w:tabs>
          <w:tab w:val="left" w:pos="675"/>
          <w:tab w:val="center" w:pos="6480"/>
        </w:tabs>
        <w:ind w:firstLine="720"/>
        <w:rPr>
          <w:sz w:val="24"/>
          <w:szCs w:val="24"/>
        </w:rPr>
      </w:pPr>
      <w:r>
        <w:rPr>
          <w:sz w:val="24"/>
          <w:szCs w:val="24"/>
        </w:rPr>
        <w:t>Др Мехо Махмутовић, државни секретар, истакао је систематичан рад овог министарства и додао да се у овом ресору све активности обављају по озбиљно разрађеном плану. Институту ''Батут'' је примера ради дато да утврди територијалну и старосну структуру лекара специјалиста ради адекватнијег и сврсисходнијег одобравања специјализација. Такође, Министарство велику пажњу посвећује превенцији, те се поред редовних, уводе и нови скрининг програми, као што су организовани прегледи за све пацијенте без здравствених књижица и упута. Формирана је посебна радна група која је обилазила болнице и оцењивала рад у њима, организацију и стручност менаџмента, након чега је велики број менаџера био смењен. Такође,</w:t>
      </w:r>
      <w:r w:rsidRPr="008E6199">
        <w:rPr>
          <w:sz w:val="24"/>
          <w:szCs w:val="24"/>
        </w:rPr>
        <w:t xml:space="preserve"> </w:t>
      </w:r>
      <w:r>
        <w:rPr>
          <w:sz w:val="24"/>
          <w:szCs w:val="24"/>
        </w:rPr>
        <w:t xml:space="preserve">је навео значај </w:t>
      </w:r>
      <w:r w:rsidRPr="008E6199">
        <w:rPr>
          <w:sz w:val="24"/>
          <w:szCs w:val="24"/>
        </w:rPr>
        <w:t>континуиран</w:t>
      </w:r>
      <w:r>
        <w:rPr>
          <w:sz w:val="24"/>
          <w:szCs w:val="24"/>
        </w:rPr>
        <w:t>е</w:t>
      </w:r>
      <w:r w:rsidRPr="008E6199">
        <w:rPr>
          <w:sz w:val="24"/>
          <w:szCs w:val="24"/>
        </w:rPr>
        <w:t xml:space="preserve"> мед</w:t>
      </w:r>
      <w:r>
        <w:rPr>
          <w:sz w:val="24"/>
          <w:szCs w:val="24"/>
        </w:rPr>
        <w:t xml:space="preserve">ицинске </w:t>
      </w:r>
      <w:r w:rsidRPr="008E6199">
        <w:rPr>
          <w:sz w:val="24"/>
          <w:szCs w:val="24"/>
        </w:rPr>
        <w:t>едукациј</w:t>
      </w:r>
      <w:r>
        <w:rPr>
          <w:sz w:val="24"/>
          <w:szCs w:val="24"/>
        </w:rPr>
        <w:t>е, те је изразио слагање са ставом да је у приватнј пракси недовољно искоришћен потенцијал и да се у наредном периоду планира боља интегрисаност овог сектора, као и комплетна информатизација целокупног здравственог система.</w:t>
      </w:r>
    </w:p>
    <w:p w:rsidR="00DE3BA5" w:rsidRPr="0001790B" w:rsidRDefault="00794BEB" w:rsidP="0001790B">
      <w:pPr>
        <w:tabs>
          <w:tab w:val="clear" w:pos="1440"/>
          <w:tab w:val="left" w:pos="0"/>
          <w:tab w:val="left" w:pos="709"/>
          <w:tab w:val="left" w:pos="8647"/>
        </w:tabs>
        <w:rPr>
          <w:b/>
          <w:sz w:val="24"/>
          <w:szCs w:val="24"/>
          <w:lang w:val="ru-RU"/>
        </w:rPr>
      </w:pPr>
      <w:r>
        <w:rPr>
          <w:lang w:val="ru-RU"/>
        </w:rPr>
        <w:t xml:space="preserve">            </w:t>
      </w:r>
      <w:r w:rsidRPr="0001790B">
        <w:rPr>
          <w:sz w:val="24"/>
          <w:szCs w:val="24"/>
          <w:lang w:val="ru-RU"/>
        </w:rPr>
        <w:t xml:space="preserve">Одбор за здравље и породицу </w:t>
      </w:r>
      <w:r>
        <w:rPr>
          <w:sz w:val="24"/>
          <w:szCs w:val="24"/>
          <w:lang w:val="ru-RU"/>
        </w:rPr>
        <w:t>је у складу са</w:t>
      </w:r>
      <w:r w:rsidRPr="0001790B">
        <w:rPr>
          <w:sz w:val="24"/>
          <w:szCs w:val="24"/>
          <w:lang w:val="ru-RU"/>
        </w:rPr>
        <w:t xml:space="preserve"> члан</w:t>
      </w:r>
      <w:r>
        <w:rPr>
          <w:sz w:val="24"/>
          <w:szCs w:val="24"/>
          <w:lang w:val="ru-RU"/>
        </w:rPr>
        <w:t>ом</w:t>
      </w:r>
      <w:r w:rsidRPr="0001790B">
        <w:rPr>
          <w:sz w:val="24"/>
          <w:szCs w:val="24"/>
          <w:lang w:val="ru-RU"/>
        </w:rPr>
        <w:t xml:space="preserve"> 229. Пословника Народне скупштине, размотрио </w:t>
      </w:r>
      <w:r w:rsidRPr="0001790B">
        <w:rPr>
          <w:sz w:val="24"/>
          <w:szCs w:val="24"/>
          <w:lang w:val="sr-Cyrl-CS"/>
        </w:rPr>
        <w:t xml:space="preserve">Информације о раду Министарства здравља за периоде: јануар - март; април – јун </w:t>
      </w:r>
      <w:r w:rsidRPr="0001790B">
        <w:rPr>
          <w:sz w:val="24"/>
          <w:szCs w:val="24"/>
        </w:rPr>
        <w:t xml:space="preserve">и </w:t>
      </w:r>
      <w:r w:rsidRPr="0001790B">
        <w:rPr>
          <w:sz w:val="24"/>
          <w:szCs w:val="24"/>
          <w:lang w:val="sr-Cyrl-CS"/>
        </w:rPr>
        <w:t xml:space="preserve">јул - септембар 2017. </w:t>
      </w:r>
      <w:r>
        <w:rPr>
          <w:sz w:val="24"/>
          <w:szCs w:val="24"/>
          <w:lang w:val="sr-Cyrl-CS"/>
        </w:rPr>
        <w:t>г</w:t>
      </w:r>
      <w:r w:rsidRPr="0001790B">
        <w:rPr>
          <w:sz w:val="24"/>
          <w:szCs w:val="24"/>
          <w:lang w:val="sr-Cyrl-CS"/>
        </w:rPr>
        <w:t>одине</w:t>
      </w:r>
      <w:r>
        <w:rPr>
          <w:sz w:val="24"/>
          <w:szCs w:val="24"/>
          <w:lang w:val="sr-Cyrl-CS"/>
        </w:rPr>
        <w:t xml:space="preserve"> </w:t>
      </w:r>
      <w:r w:rsidRPr="0001790B">
        <w:rPr>
          <w:sz w:val="24"/>
          <w:szCs w:val="24"/>
        </w:rPr>
        <w:t xml:space="preserve">и </w:t>
      </w:r>
      <w:r w:rsidRPr="0001790B">
        <w:rPr>
          <w:sz w:val="24"/>
          <w:szCs w:val="24"/>
          <w:lang w:val="en-GB"/>
        </w:rPr>
        <w:t xml:space="preserve">одлучио </w:t>
      </w:r>
      <w:r>
        <w:rPr>
          <w:sz w:val="24"/>
          <w:szCs w:val="24"/>
        </w:rPr>
        <w:t xml:space="preserve">је једногласно (11 </w:t>
      </w:r>
      <w:r w:rsidRPr="0001790B">
        <w:rPr>
          <w:sz w:val="24"/>
          <w:szCs w:val="24"/>
          <w:lang w:val="en-GB"/>
        </w:rPr>
        <w:t>гласова</w:t>
      </w:r>
      <w:r>
        <w:rPr>
          <w:sz w:val="24"/>
          <w:szCs w:val="24"/>
        </w:rPr>
        <w:t xml:space="preserve"> за од укупно 11 присутних) </w:t>
      </w:r>
      <w:r w:rsidRPr="0001790B">
        <w:rPr>
          <w:sz w:val="24"/>
          <w:szCs w:val="24"/>
          <w:lang w:val="en-GB"/>
        </w:rPr>
        <w:t>да</w:t>
      </w:r>
      <w:r w:rsidRPr="0001790B">
        <w:rPr>
          <w:sz w:val="24"/>
          <w:szCs w:val="24"/>
          <w:lang w:val="sr-Cyrl-CS"/>
        </w:rPr>
        <w:t xml:space="preserve"> </w:t>
      </w:r>
      <w:r>
        <w:rPr>
          <w:sz w:val="24"/>
          <w:szCs w:val="24"/>
          <w:lang w:val="sr-Cyrl-CS"/>
        </w:rPr>
        <w:t>их</w:t>
      </w:r>
      <w:r w:rsidRPr="0001790B">
        <w:rPr>
          <w:sz w:val="24"/>
          <w:szCs w:val="24"/>
          <w:lang w:val="sr-Cyrl-CS"/>
        </w:rPr>
        <w:t xml:space="preserve"> </w:t>
      </w:r>
      <w:r w:rsidRPr="0001790B">
        <w:rPr>
          <w:sz w:val="24"/>
          <w:szCs w:val="24"/>
          <w:lang w:val="en-GB"/>
        </w:rPr>
        <w:t>прихвати</w:t>
      </w:r>
      <w:r>
        <w:rPr>
          <w:sz w:val="24"/>
          <w:szCs w:val="24"/>
        </w:rPr>
        <w:t xml:space="preserve">, </w:t>
      </w:r>
      <w:r w:rsidRPr="0001790B">
        <w:rPr>
          <w:sz w:val="24"/>
          <w:szCs w:val="24"/>
        </w:rPr>
        <w:t xml:space="preserve">о чему ће </w:t>
      </w:r>
      <w:r>
        <w:rPr>
          <w:sz w:val="24"/>
          <w:szCs w:val="24"/>
        </w:rPr>
        <w:t>Народној скупштини поднети извештај.</w:t>
      </w:r>
      <w:r w:rsidRPr="0001790B">
        <w:rPr>
          <w:sz w:val="24"/>
          <w:szCs w:val="24"/>
          <w:lang w:val="ru-RU"/>
        </w:rPr>
        <w:t xml:space="preserve">                                                   </w:t>
      </w:r>
    </w:p>
    <w:p w:rsidR="00436995" w:rsidRDefault="00751916" w:rsidP="00BF2253">
      <w:pPr>
        <w:tabs>
          <w:tab w:val="left" w:pos="675"/>
          <w:tab w:val="center" w:pos="6480"/>
        </w:tabs>
        <w:ind w:firstLine="720"/>
        <w:rPr>
          <w:sz w:val="24"/>
          <w:szCs w:val="24"/>
        </w:rPr>
      </w:pPr>
    </w:p>
    <w:p w:rsidR="004A5AED" w:rsidRDefault="00794BEB" w:rsidP="00BF2253">
      <w:pPr>
        <w:tabs>
          <w:tab w:val="left" w:pos="675"/>
          <w:tab w:val="center" w:pos="6480"/>
        </w:tabs>
        <w:ind w:firstLine="720"/>
        <w:rPr>
          <w:b/>
          <w:sz w:val="24"/>
          <w:szCs w:val="24"/>
        </w:rPr>
      </w:pPr>
      <w:r>
        <w:rPr>
          <w:noProof w:val="0"/>
          <w:sz w:val="24"/>
          <w:szCs w:val="24"/>
          <w:lang w:val="ru-RU"/>
        </w:rPr>
        <w:t xml:space="preserve">Трећа тачка дневног реда </w:t>
      </w:r>
      <w:r w:rsidRPr="00833A26">
        <w:rPr>
          <w:noProof w:val="0"/>
          <w:sz w:val="24"/>
          <w:szCs w:val="24"/>
          <w:lang w:val="ru-RU"/>
        </w:rPr>
        <w:t>–</w:t>
      </w:r>
      <w:r>
        <w:rPr>
          <w:noProof w:val="0"/>
          <w:sz w:val="24"/>
          <w:szCs w:val="24"/>
          <w:lang w:val="ru-RU"/>
        </w:rPr>
        <w:t xml:space="preserve"> </w:t>
      </w:r>
      <w:r w:rsidRPr="001C24AE">
        <w:rPr>
          <w:b/>
          <w:sz w:val="24"/>
          <w:szCs w:val="24"/>
        </w:rPr>
        <w:t>Информисање Одб</w:t>
      </w:r>
      <w:r>
        <w:rPr>
          <w:b/>
          <w:sz w:val="24"/>
          <w:szCs w:val="24"/>
        </w:rPr>
        <w:t>ора о Циљевима одрживог развоја</w:t>
      </w:r>
    </w:p>
    <w:p w:rsidR="004972C0" w:rsidRPr="004972C0" w:rsidRDefault="00794BEB" w:rsidP="004972C0">
      <w:pPr>
        <w:tabs>
          <w:tab w:val="clear" w:pos="1440"/>
          <w:tab w:val="left" w:pos="0"/>
        </w:tabs>
        <w:rPr>
          <w:sz w:val="24"/>
          <w:szCs w:val="24"/>
          <w:lang w:val="sr-Cyrl-CS"/>
        </w:rPr>
      </w:pPr>
      <w:r>
        <w:rPr>
          <w:sz w:val="24"/>
          <w:szCs w:val="24"/>
        </w:rPr>
        <w:tab/>
      </w:r>
      <w:r w:rsidRPr="004972C0">
        <w:rPr>
          <w:sz w:val="24"/>
          <w:szCs w:val="24"/>
        </w:rPr>
        <w:t>П</w:t>
      </w:r>
      <w:r w:rsidRPr="004972C0">
        <w:rPr>
          <w:noProof w:val="0"/>
          <w:sz w:val="24"/>
          <w:szCs w:val="24"/>
        </w:rPr>
        <w:t>редседник Одбора доц. др Дарко Лакетић</w:t>
      </w:r>
      <w:r w:rsidRPr="004972C0">
        <w:rPr>
          <w:rFonts w:eastAsia="Arial"/>
          <w:sz w:val="24"/>
          <w:szCs w:val="24"/>
        </w:rPr>
        <w:t xml:space="preserve"> је најавио др Драгану </w:t>
      </w:r>
      <w:r w:rsidRPr="004972C0">
        <w:rPr>
          <w:rFonts w:eastAsia="Arial"/>
          <w:sz w:val="24"/>
          <w:szCs w:val="24"/>
        </w:rPr>
        <w:lastRenderedPageBreak/>
        <w:t xml:space="preserve">Баришић за известиоца о овој тачки дневног реда, </w:t>
      </w:r>
      <w:r w:rsidRPr="004972C0">
        <w:rPr>
          <w:noProof w:val="0"/>
          <w:sz w:val="24"/>
          <w:szCs w:val="24"/>
        </w:rPr>
        <w:t xml:space="preserve">с обзиром на то да је именована била  представник Одбора за здравље и породицу на </w:t>
      </w:r>
      <w:r>
        <w:rPr>
          <w:sz w:val="24"/>
          <w:szCs w:val="24"/>
          <w:lang w:val="sr-Cyrl-CS"/>
        </w:rPr>
        <w:t>Информативном</w:t>
      </w:r>
      <w:r w:rsidRPr="004972C0">
        <w:rPr>
          <w:sz w:val="24"/>
          <w:szCs w:val="24"/>
          <w:lang w:val="sr-Cyrl-CS"/>
        </w:rPr>
        <w:t xml:space="preserve"> семинар</w:t>
      </w:r>
      <w:r>
        <w:rPr>
          <w:sz w:val="24"/>
          <w:szCs w:val="24"/>
          <w:lang w:val="sr-Cyrl-CS"/>
        </w:rPr>
        <w:t>у</w:t>
      </w:r>
      <w:r w:rsidRPr="004972C0">
        <w:rPr>
          <w:sz w:val="24"/>
          <w:szCs w:val="24"/>
          <w:lang w:val="sr-Cyrl-CS"/>
        </w:rPr>
        <w:t xml:space="preserve"> о Циљев</w:t>
      </w:r>
      <w:r>
        <w:rPr>
          <w:sz w:val="24"/>
          <w:szCs w:val="24"/>
          <w:lang w:val="sr-Cyrl-CS"/>
        </w:rPr>
        <w:t>има одрживог развоја и радионици</w:t>
      </w:r>
      <w:r w:rsidRPr="004972C0">
        <w:rPr>
          <w:sz w:val="24"/>
          <w:szCs w:val="24"/>
          <w:lang w:val="sr-Cyrl-CS"/>
        </w:rPr>
        <w:t xml:space="preserve"> о процени спремности Народне скупштине за праћење им</w:t>
      </w:r>
      <w:r>
        <w:rPr>
          <w:sz w:val="24"/>
          <w:szCs w:val="24"/>
          <w:lang w:val="sr-Cyrl-CS"/>
        </w:rPr>
        <w:t>плементације циљева,</w:t>
      </w:r>
      <w:r w:rsidRPr="004972C0">
        <w:rPr>
          <w:noProof w:val="0"/>
          <w:sz w:val="24"/>
          <w:szCs w:val="24"/>
        </w:rPr>
        <w:t xml:space="preserve"> одржаном у Врднику</w:t>
      </w:r>
      <w:r>
        <w:rPr>
          <w:noProof w:val="0"/>
          <w:sz w:val="24"/>
          <w:szCs w:val="24"/>
        </w:rPr>
        <w:t xml:space="preserve"> од</w:t>
      </w:r>
      <w:r w:rsidRPr="004972C0">
        <w:rPr>
          <w:sz w:val="24"/>
          <w:szCs w:val="24"/>
        </w:rPr>
        <w:t xml:space="preserve"> </w:t>
      </w:r>
      <w:r w:rsidRPr="004972C0">
        <w:rPr>
          <w:sz w:val="24"/>
          <w:szCs w:val="24"/>
          <w:lang w:val="sr-Cyrl-CS"/>
        </w:rPr>
        <w:t>3-</w:t>
      </w:r>
      <w:r w:rsidRPr="004972C0">
        <w:rPr>
          <w:sz w:val="24"/>
          <w:szCs w:val="24"/>
        </w:rPr>
        <w:t xml:space="preserve"> 4. новембар</w:t>
      </w:r>
      <w:r w:rsidRPr="004972C0">
        <w:rPr>
          <w:sz w:val="24"/>
          <w:szCs w:val="24"/>
          <w:lang w:val="sr-Cyrl-CS"/>
        </w:rPr>
        <w:t xml:space="preserve"> 2017. године, </w:t>
      </w:r>
    </w:p>
    <w:p w:rsidR="009D2CEF" w:rsidRDefault="00794BEB" w:rsidP="004972C0">
      <w:pPr>
        <w:tabs>
          <w:tab w:val="clear" w:pos="1440"/>
          <w:tab w:val="left" w:pos="142"/>
        </w:tabs>
        <w:rPr>
          <w:sz w:val="24"/>
          <w:szCs w:val="24"/>
        </w:rPr>
      </w:pPr>
      <w:r>
        <w:rPr>
          <w:noProof w:val="0"/>
          <w:sz w:val="24"/>
          <w:szCs w:val="24"/>
        </w:rPr>
        <w:tab/>
      </w:r>
      <w:r>
        <w:rPr>
          <w:noProof w:val="0"/>
          <w:sz w:val="24"/>
          <w:szCs w:val="24"/>
        </w:rPr>
        <w:tab/>
      </w:r>
      <w:r>
        <w:rPr>
          <w:rFonts w:eastAsia="Arial"/>
          <w:sz w:val="24"/>
          <w:szCs w:val="24"/>
        </w:rPr>
        <w:t xml:space="preserve">Др </w:t>
      </w:r>
      <w:r w:rsidRPr="00DB47C3">
        <w:rPr>
          <w:noProof w:val="0"/>
          <w:sz w:val="24"/>
          <w:szCs w:val="24"/>
        </w:rPr>
        <w:t>Драган</w:t>
      </w:r>
      <w:r>
        <w:rPr>
          <w:noProof w:val="0"/>
          <w:sz w:val="24"/>
          <w:szCs w:val="24"/>
        </w:rPr>
        <w:t>а</w:t>
      </w:r>
      <w:r w:rsidRPr="00DB47C3">
        <w:rPr>
          <w:noProof w:val="0"/>
          <w:sz w:val="24"/>
          <w:szCs w:val="24"/>
        </w:rPr>
        <w:t xml:space="preserve"> Баришић</w:t>
      </w:r>
      <w:r w:rsidRPr="0067120C">
        <w:rPr>
          <w:sz w:val="24"/>
          <w:szCs w:val="24"/>
        </w:rPr>
        <w:t xml:space="preserve"> </w:t>
      </w:r>
      <w:r>
        <w:rPr>
          <w:sz w:val="24"/>
          <w:szCs w:val="24"/>
        </w:rPr>
        <w:t xml:space="preserve">је истакла да </w:t>
      </w:r>
      <w:r w:rsidRPr="0067120C">
        <w:rPr>
          <w:sz w:val="24"/>
          <w:szCs w:val="24"/>
        </w:rPr>
        <w:t>Агенда У</w:t>
      </w:r>
      <w:r>
        <w:rPr>
          <w:sz w:val="24"/>
          <w:szCs w:val="24"/>
        </w:rPr>
        <w:t>једињених нација (У</w:t>
      </w:r>
      <w:r w:rsidRPr="0067120C">
        <w:rPr>
          <w:sz w:val="24"/>
          <w:szCs w:val="24"/>
        </w:rPr>
        <w:t>Н</w:t>
      </w:r>
      <w:r>
        <w:rPr>
          <w:sz w:val="24"/>
          <w:szCs w:val="24"/>
        </w:rPr>
        <w:t>)</w:t>
      </w:r>
      <w:r w:rsidRPr="0067120C">
        <w:rPr>
          <w:sz w:val="24"/>
          <w:szCs w:val="24"/>
        </w:rPr>
        <w:t xml:space="preserve"> за одрживи развој</w:t>
      </w:r>
      <w:r>
        <w:rPr>
          <w:sz w:val="24"/>
          <w:szCs w:val="24"/>
        </w:rPr>
        <w:t xml:space="preserve"> до 2030. године представља стратешки документ који су усвојили челници држава и влада на самиту УН, одржаном у септембру 2015. године. Овим документом међународна заједница се обавезала да у периоду од 15 година: искорени екстремно сиромаштво; обезбеди одрживи економски раст и развој; осигура родну равноправност; елиминише насиље према девојчицама и женама; ублажи последице климатских промена и успостави мирољубива, инклузивна друштва заснована на владавини права. Агенда обухвата три стуба одрживог развоја: економски, социјални и заштиту животне средине у чијем су средишту 17 циљева одрживог развоја и 169 подциљева.</w:t>
      </w:r>
      <w:r w:rsidRPr="00936FB8">
        <w:rPr>
          <w:sz w:val="24"/>
          <w:szCs w:val="24"/>
        </w:rPr>
        <w:t xml:space="preserve"> </w:t>
      </w:r>
    </w:p>
    <w:p w:rsidR="00EA25FB" w:rsidRDefault="00794BEB" w:rsidP="009D2CEF">
      <w:pPr>
        <w:ind w:firstLine="720"/>
        <w:rPr>
          <w:sz w:val="24"/>
          <w:szCs w:val="24"/>
        </w:rPr>
      </w:pPr>
      <w:r>
        <w:rPr>
          <w:sz w:val="24"/>
          <w:szCs w:val="24"/>
        </w:rPr>
        <w:t xml:space="preserve">Сврха Циљева одрживог развоја представља усмеравање и координисање националних јавних политика ка заједничкој визији за човечанство, а исти се  надовезују на претходну агенду за смањење сиромаштва познату као Миленијумски циљеви развоја. Иако Циљеви одрживог развоја нису законски обавезујући, владе су преузеле моралну обавезу да их спроведу набоље што могу, у складу са својим капацитетима и националним приоритетима. Агенда истиче и кључну улогу националних парламената у смислу доношења закона и њихове улоге у обезбеђивању јавне одговорности за делотворно испуњавање обавеза, односно одговора на захтеве постављених циљева. Сходно томе, Република Србија је активно била укључена у процес формулисања циљева Агенде УН за одрживи развој до 2030. године и посвећена је пуној имплементацији овог документа. </w:t>
      </w:r>
    </w:p>
    <w:p w:rsidR="009D2CEF" w:rsidRDefault="00794BEB" w:rsidP="009D2CEF">
      <w:pPr>
        <w:ind w:firstLine="720"/>
        <w:rPr>
          <w:sz w:val="24"/>
          <w:szCs w:val="24"/>
        </w:rPr>
      </w:pPr>
      <w:r>
        <w:rPr>
          <w:sz w:val="24"/>
          <w:szCs w:val="24"/>
        </w:rPr>
        <w:t>Влада Републике Србије је децембра 2015. године основала Међуресорну радну групу за спровођење Агенде 2030, о одрживом развоју, а јула 2017. године, за председника ове групе именована је министарка без портфеља задужена за демографију и популациону политику проф. др Славица Ђукић Дејановић. Истовремено је започет процес скенирања постојећих политика у односу на зацртане циљеве одрживог развоја и преговарачких поглавља, с обзиром на то да Циљеви одрживог развоја комплементирају са процесом интеграције Републике Србије у Европску унију. Такође,  народни посланик, проф. Милорад Мијатовић, координатор Фокус групе задужене за праћење имплементације Циљева одрживог развоја у Народној скупштини, на информативном семинару у Врднику и јавном слушању одржаном у Дому Народне скупштине, у новембру ове године,</w:t>
      </w:r>
      <w:r w:rsidRPr="00634E2B">
        <w:rPr>
          <w:sz w:val="24"/>
          <w:szCs w:val="24"/>
        </w:rPr>
        <w:t xml:space="preserve"> </w:t>
      </w:r>
      <w:r>
        <w:rPr>
          <w:sz w:val="24"/>
          <w:szCs w:val="24"/>
        </w:rPr>
        <w:t>у организацији Одбора за спољне послове, истакао је снажан интерес Скупштине за имплементацију Агенде и указао да се главни задаци Фокус групе огледају у надзору, контроли и подстицању даљих корака на пољу достизања Циљева одрживог развоја, апострофирајући  важан  задатак да Србија сачини нову стратегију одрживог развоја за наступајући период.</w:t>
      </w:r>
    </w:p>
    <w:p w:rsidR="009D2CEF" w:rsidRPr="008F03B7" w:rsidRDefault="00794BEB" w:rsidP="009D2CEF">
      <w:pPr>
        <w:ind w:firstLine="720"/>
        <w:rPr>
          <w:sz w:val="24"/>
          <w:szCs w:val="24"/>
        </w:rPr>
      </w:pPr>
      <w:r>
        <w:rPr>
          <w:sz w:val="24"/>
          <w:szCs w:val="24"/>
        </w:rPr>
        <w:t>Осврнула на део Агенде који се тиче делокруга Одбора за здравље и породицу. Наиме, један од циљева Агенде је обезбеђивање здравог живота и промовисање благостања за људе свих генерација, а активности које је потребно предузети за потребе овог циља до 2030. године су:</w:t>
      </w:r>
    </w:p>
    <w:p w:rsidR="00424147" w:rsidRDefault="00794BEB" w:rsidP="009D2CEF">
      <w:pPr>
        <w:pStyle w:val="HTMLPreformatted"/>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смањити стопу светске смртности на порођају на мање од 70 на 100.000 порођаја; посветити пажњу излечивим болестима новорођенчади и деце до 5 </w:t>
      </w:r>
      <w:r>
        <w:rPr>
          <w:rFonts w:ascii="Times New Roman" w:eastAsia="Times New Roman" w:hAnsi="Times New Roman" w:cs="Times New Roman"/>
          <w:sz w:val="24"/>
          <w:szCs w:val="24"/>
        </w:rPr>
        <w:lastRenderedPageBreak/>
        <w:t xml:space="preserve">година, ради смањења стопе смртности новорођенчади у свим земљама на најмање 12 на 1000 живорођених и деце испод 5 година на најмање 25 на 1000 живорођених; зауставити епидемију ХИВ-а, туберкулозе, маларије и тропских болести, борити се против хепатитиса, инфективних и других преносивих болести; смањити </w:t>
      </w:r>
      <w:r>
        <w:rPr>
          <w:rFonts w:ascii="Times New Roman" w:hAnsi="Times New Roman" w:cs="Times New Roman"/>
          <w:color w:val="121212"/>
          <w:sz w:val="24"/>
          <w:szCs w:val="24"/>
        </w:rPr>
        <w:t xml:space="preserve">за једну трећину број превремених смртних случајева од незаразних болести кроз превенцију и лечење, промовисати ментално здравље и благостање; појачати превенцију злоупотребе супстанци и лечење последица такве злоупотребе, што обухвата и злоупотребу опојних дрога и штетну употребу алкохола; обезбедити универзални приступ здравственим услугама за репродуктивно здравље (између осталог и услугама за планирање породице, информисање и образовање), интегрисање питања репродуктивног здравља у националне стратегије и програме; </w:t>
      </w:r>
      <w:r w:rsidRPr="009761E1">
        <w:rPr>
          <w:sz w:val="24"/>
          <w:szCs w:val="24"/>
        </w:rPr>
        <w:t>о</w:t>
      </w:r>
      <w:r>
        <w:rPr>
          <w:rFonts w:ascii="Times New Roman" w:eastAsia="Times New Roman" w:hAnsi="Times New Roman" w:cs="Times New Roman"/>
          <w:sz w:val="24"/>
          <w:szCs w:val="24"/>
        </w:rPr>
        <w:t xml:space="preserve">безбедити универзално здравствено осигурање, укључујући и заштиту од финансијског ризика, приступ најважнијим, квалитетним услугама здравствене заштите, као и безбедним, ефикасним, квалитетним и приступачним лековима и вакцинама за све људе; значајно смањити број смртних случајева и болести изазваних опасним хемикалијама, загађењем и контаминацијом ваздуха, воде и земљишта; </w:t>
      </w:r>
      <w:r w:rsidRPr="009761E1">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јачати спровођење оквира </w:t>
      </w:r>
      <w:r w:rsidRPr="009761E1">
        <w:rPr>
          <w:rFonts w:ascii="Times New Roman" w:eastAsia="Times New Roman" w:hAnsi="Times New Roman" w:cs="Times New Roman"/>
          <w:sz w:val="24"/>
          <w:szCs w:val="24"/>
        </w:rPr>
        <w:t>Протокола о елиминацији незаконите трговине дуванским производима СЗО;</w:t>
      </w:r>
      <w:r>
        <w:rPr>
          <w:rFonts w:ascii="Times New Roman" w:eastAsia="Times New Roman" w:hAnsi="Times New Roman" w:cs="Times New Roman"/>
          <w:sz w:val="24"/>
          <w:szCs w:val="24"/>
        </w:rPr>
        <w:t xml:space="preserve"> </w:t>
      </w:r>
      <w:r w:rsidRPr="009761E1">
        <w:rPr>
          <w:rFonts w:ascii="Times New Roman" w:eastAsia="Times New Roman" w:hAnsi="Times New Roman" w:cs="Times New Roman"/>
          <w:sz w:val="24"/>
          <w:szCs w:val="24"/>
        </w:rPr>
        <w:t>п</w:t>
      </w:r>
      <w:r>
        <w:rPr>
          <w:rFonts w:ascii="Times New Roman" w:eastAsia="Times New Roman" w:hAnsi="Times New Roman" w:cs="Times New Roman"/>
          <w:sz w:val="24"/>
          <w:szCs w:val="24"/>
        </w:rPr>
        <w:t>ружити подршку истраживању и развоју производње лекова и вакцина за непреносиве и преносиве болести, које примарно погађају земље у развоју; обезбедити приступ најважнијим лековима у складу са Д</w:t>
      </w:r>
      <w:r w:rsidRPr="009761E1">
        <w:rPr>
          <w:rFonts w:ascii="Times New Roman" w:eastAsia="Times New Roman" w:hAnsi="Times New Roman" w:cs="Times New Roman"/>
          <w:sz w:val="24"/>
          <w:szCs w:val="24"/>
        </w:rPr>
        <w:t xml:space="preserve">екларацијом </w:t>
      </w:r>
      <w:r>
        <w:rPr>
          <w:rFonts w:ascii="Times New Roman" w:eastAsia="Times New Roman" w:hAnsi="Times New Roman" w:cs="Times New Roman"/>
          <w:sz w:val="24"/>
          <w:szCs w:val="24"/>
        </w:rPr>
        <w:t xml:space="preserve">из Дохе </w:t>
      </w:r>
      <w:r w:rsidRPr="009761E1">
        <w:rPr>
          <w:rFonts w:ascii="Times New Roman" w:eastAsia="Times New Roman" w:hAnsi="Times New Roman" w:cs="Times New Roman"/>
          <w:sz w:val="24"/>
          <w:szCs w:val="24"/>
        </w:rPr>
        <w:t>о Споразуму о трговинским аспектима права интелектуалне својине и јавном здрављу,</w:t>
      </w:r>
      <w:r>
        <w:rPr>
          <w:rFonts w:ascii="Times New Roman" w:eastAsia="Times New Roman" w:hAnsi="Times New Roman" w:cs="Times New Roman"/>
          <w:sz w:val="24"/>
          <w:szCs w:val="24"/>
        </w:rPr>
        <w:t xml:space="preserve"> која потврђује право земаља у развоју да користе у потпуности одредбе </w:t>
      </w:r>
      <w:r w:rsidRPr="009761E1">
        <w:rPr>
          <w:rFonts w:ascii="Times New Roman" w:eastAsia="Times New Roman" w:hAnsi="Times New Roman" w:cs="Times New Roman"/>
          <w:sz w:val="24"/>
          <w:szCs w:val="24"/>
        </w:rPr>
        <w:t xml:space="preserve">Споразума у </w:t>
      </w:r>
      <w:r>
        <w:rPr>
          <w:rFonts w:ascii="Times New Roman" w:eastAsia="Times New Roman" w:hAnsi="Times New Roman" w:cs="Times New Roman"/>
          <w:sz w:val="24"/>
          <w:szCs w:val="24"/>
        </w:rPr>
        <w:t xml:space="preserve">погледу олакшица у заштити јавног здравља, и посебно, омогућавања приступа лековима за све; </w:t>
      </w:r>
      <w:r w:rsidRPr="00424147">
        <w:rPr>
          <w:rFonts w:ascii="Times New Roman" w:eastAsia="Times New Roman" w:hAnsi="Times New Roman" w:cs="Times New Roman"/>
          <w:sz w:val="24"/>
          <w:szCs w:val="24"/>
        </w:rPr>
        <w:t>з</w:t>
      </w:r>
      <w:r>
        <w:rPr>
          <w:rFonts w:ascii="Times New Roman" w:eastAsia="Times New Roman" w:hAnsi="Times New Roman" w:cs="Times New Roman"/>
          <w:sz w:val="24"/>
          <w:szCs w:val="24"/>
        </w:rPr>
        <w:t xml:space="preserve">начајно повећати финансирање здравља и запошљавања, усавршавања, обука и останак радне снаге у земљама у развоју, посебно у најмање развијеним и острвским земљама у развоју; ојачати капацитете свих држава, посебно оних у развоју, за рано упозоравање, смањење и управљање националним и глобалним ризицима, а </w:t>
      </w:r>
      <w:r>
        <w:rPr>
          <w:rFonts w:ascii="Times New Roman" w:hAnsi="Times New Roman" w:cs="Times New Roman"/>
          <w:color w:val="121212"/>
          <w:sz w:val="24"/>
          <w:szCs w:val="24"/>
        </w:rPr>
        <w:t>на глобалном нивоу</w:t>
      </w:r>
      <w:r w:rsidRPr="005C45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r w:rsidRPr="009761E1">
        <w:rPr>
          <w:rFonts w:ascii="Times New Roman" w:hAnsi="Times New Roman" w:cs="Times New Roman"/>
          <w:color w:val="121212"/>
          <w:sz w:val="24"/>
          <w:szCs w:val="24"/>
        </w:rPr>
        <w:t>о</w:t>
      </w:r>
      <w:r>
        <w:rPr>
          <w:rFonts w:ascii="Times New Roman" w:hAnsi="Times New Roman" w:cs="Times New Roman"/>
          <w:color w:val="121212"/>
          <w:sz w:val="24"/>
          <w:szCs w:val="24"/>
        </w:rPr>
        <w:t xml:space="preserve"> краја 2020. године, преполовити број смртних случајева и повреда до којих долази у саобраћајним несрећама на путевима.</w:t>
      </w:r>
    </w:p>
    <w:p w:rsidR="009D2CEF" w:rsidRDefault="00794BEB" w:rsidP="009D2CEF">
      <w:pPr>
        <w:pStyle w:val="HTMLPreformatted"/>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shd w:val="clear" w:color="auto" w:fill="FFFFFF"/>
        </w:rPr>
        <w:t>У складу са делекругом Одбора за здравље и породицу, неопходно је размотрити предлоге закона и других општих аката који се баве овим циљевима. Према подацима СЗО, група х</w:t>
      </w:r>
      <w:r>
        <w:rPr>
          <w:rFonts w:ascii="Times New Roman" w:hAnsi="Times New Roman" w:cs="Times New Roman"/>
          <w:sz w:val="24"/>
          <w:szCs w:val="24"/>
        </w:rPr>
        <w:t xml:space="preserve">роничних незаразних болести у које спадају кардиоваскуларне болести, рак, хроничне болести дисајних путева и дијабетес, представљају водећи узрок смртности а број оболелих сваким даном све више расте. Нагласила је да су ове болести доминантне и код нашег становништва. </w:t>
      </w:r>
      <w:r>
        <w:rPr>
          <w:rFonts w:ascii="Times New Roman" w:eastAsia="Times New Roman" w:hAnsi="Times New Roman" w:cs="Times New Roman"/>
          <w:sz w:val="24"/>
          <w:szCs w:val="24"/>
        </w:rPr>
        <w:t>Стога је у</w:t>
      </w:r>
      <w:r>
        <w:rPr>
          <w:rFonts w:ascii="Times New Roman" w:hAnsi="Times New Roman" w:cs="Times New Roman"/>
          <w:sz w:val="24"/>
          <w:szCs w:val="24"/>
        </w:rPr>
        <w:t xml:space="preserve"> области јавног здравља неопходно јачање превентивне здравствене заштите, те смањење најдоминантнијих хроничних незаразних болести (болести крвотока, малигних болести и дијабетеса), смањење превремене смртности, као и  неспособности и превременог морталитета узрокованог повредама, смањење негативних ефеката заразних болести, посебно ХИВ/АИДС-а и туберкулозе, и унапређење здравља осетљивих популационих група. </w:t>
      </w:r>
    </w:p>
    <w:p w:rsidR="00A36EAC" w:rsidRPr="00A40E4F" w:rsidRDefault="00794BEB" w:rsidP="00A40E4F">
      <w:pPr>
        <w:pStyle w:val="HTMLPreformatted"/>
        <w:shd w:val="clear" w:color="auto" w:fill="FFFFFF"/>
        <w:ind w:firstLine="720"/>
        <w:jc w:val="both"/>
        <w:rPr>
          <w:rFonts w:ascii="Times New Roman" w:hAnsi="Times New Roman" w:cs="Times New Roman"/>
          <w:sz w:val="24"/>
          <w:szCs w:val="24"/>
        </w:rPr>
      </w:pPr>
      <w:r>
        <w:rPr>
          <w:rFonts w:ascii="Times New Roman" w:hAnsi="Times New Roman" w:cs="Times New Roman"/>
          <w:bCs/>
          <w:sz w:val="24"/>
          <w:szCs w:val="24"/>
        </w:rPr>
        <w:t xml:space="preserve">Приоритети </w:t>
      </w:r>
      <w:r>
        <w:rPr>
          <w:rFonts w:ascii="Times New Roman" w:hAnsi="Times New Roman" w:cs="Times New Roman"/>
          <w:sz w:val="24"/>
          <w:szCs w:val="24"/>
        </w:rPr>
        <w:t>Републике Србије у сфери јавног здравља су и развој адекватног информационог система, праћење основних индикатора и стварање базе података на националном, регионалном и локалном нивоу. Мере за унапређење здравља подразумевају и развијање капацитета здравствених, истраживачких и академских институција за истраживање фактора ризика, обољевања, умирања, оптерећења друштва болестима, али и развијање пре свега установа примарне здравствене заштите и програма превенције.</w:t>
      </w:r>
      <w:r w:rsidRPr="00A36EAC">
        <w:rPr>
          <w:rFonts w:ascii="Times New Roman" w:hAnsi="Times New Roman" w:cs="Times New Roman"/>
          <w:sz w:val="24"/>
          <w:szCs w:val="24"/>
        </w:rPr>
        <w:t xml:space="preserve"> </w:t>
      </w:r>
      <w:r>
        <w:rPr>
          <w:rFonts w:ascii="Times New Roman" w:hAnsi="Times New Roman" w:cs="Times New Roman"/>
          <w:sz w:val="24"/>
          <w:szCs w:val="24"/>
        </w:rPr>
        <w:t xml:space="preserve">Незаобилазно је </w:t>
      </w:r>
      <w:r>
        <w:rPr>
          <w:rFonts w:ascii="Times New Roman" w:hAnsi="Times New Roman" w:cs="Times New Roman"/>
          <w:sz w:val="24"/>
          <w:szCs w:val="24"/>
        </w:rPr>
        <w:lastRenderedPageBreak/>
        <w:t xml:space="preserve">и подизање нивоа образовања у области јавног здравља. </w:t>
      </w:r>
      <w:r>
        <w:rPr>
          <w:rFonts w:ascii="Times New Roman" w:hAnsi="Times New Roman" w:cs="Times New Roman"/>
          <w:bCs/>
          <w:sz w:val="24"/>
          <w:szCs w:val="24"/>
        </w:rPr>
        <w:t>На крају излагања је истакла да је</w:t>
      </w:r>
      <w:r>
        <w:rPr>
          <w:rFonts w:ascii="Times New Roman" w:hAnsi="Times New Roman" w:cs="Times New Roman"/>
          <w:sz w:val="24"/>
          <w:szCs w:val="24"/>
        </w:rPr>
        <w:t xml:space="preserve"> за народне посланике од изузетног значаја доношење нових закона којима ће се ићи у корак са временом и потребама, као и усаглашавање са међународним стандардима и постављеним циљевима.</w:t>
      </w:r>
    </w:p>
    <w:p w:rsidR="00521F72" w:rsidRDefault="00751916" w:rsidP="00052693">
      <w:pPr>
        <w:tabs>
          <w:tab w:val="clear" w:pos="1440"/>
          <w:tab w:val="left" w:pos="709"/>
        </w:tabs>
        <w:ind w:firstLine="720"/>
        <w:rPr>
          <w:sz w:val="24"/>
          <w:szCs w:val="24"/>
          <w:lang w:val="sr-Cyrl-CS"/>
        </w:rPr>
      </w:pPr>
    </w:p>
    <w:p w:rsidR="0049567D" w:rsidRDefault="00794BEB" w:rsidP="00052693">
      <w:pPr>
        <w:tabs>
          <w:tab w:val="clear" w:pos="1440"/>
          <w:tab w:val="left" w:pos="709"/>
        </w:tabs>
        <w:ind w:firstLine="720"/>
        <w:rPr>
          <w:b/>
          <w:sz w:val="24"/>
          <w:szCs w:val="24"/>
        </w:rPr>
      </w:pPr>
      <w:r>
        <w:rPr>
          <w:sz w:val="24"/>
          <w:szCs w:val="24"/>
          <w:lang w:val="sr-Cyrl-CS"/>
        </w:rPr>
        <w:t xml:space="preserve">Четврта тачка дневног реда: </w:t>
      </w:r>
      <w:r w:rsidRPr="004C52B8">
        <w:rPr>
          <w:b/>
          <w:sz w:val="24"/>
          <w:szCs w:val="24"/>
        </w:rPr>
        <w:t>Разматрање представки грађана и огранизација</w:t>
      </w:r>
    </w:p>
    <w:p w:rsidR="00B66EA4" w:rsidRPr="00B66EA4" w:rsidRDefault="00794BEB" w:rsidP="009E552D">
      <w:pPr>
        <w:tabs>
          <w:tab w:val="clear" w:pos="1440"/>
        </w:tabs>
        <w:rPr>
          <w:sz w:val="24"/>
          <w:szCs w:val="24"/>
        </w:rPr>
      </w:pPr>
      <w:r>
        <w:rPr>
          <w:sz w:val="24"/>
        </w:rPr>
        <w:tab/>
        <w:t>П</w:t>
      </w:r>
      <w:r w:rsidRPr="001D5F46">
        <w:rPr>
          <w:noProof w:val="0"/>
          <w:sz w:val="24"/>
          <w:szCs w:val="24"/>
        </w:rPr>
        <w:t>редседник Одбора</w:t>
      </w:r>
      <w:r w:rsidRPr="005555B9">
        <w:rPr>
          <w:noProof w:val="0"/>
          <w:sz w:val="24"/>
          <w:szCs w:val="24"/>
        </w:rPr>
        <w:t xml:space="preserve"> </w:t>
      </w:r>
      <w:r>
        <w:rPr>
          <w:noProof w:val="0"/>
          <w:sz w:val="24"/>
          <w:szCs w:val="24"/>
        </w:rPr>
        <w:t>доц</w:t>
      </w:r>
      <w:r w:rsidRPr="001D5F46">
        <w:rPr>
          <w:noProof w:val="0"/>
          <w:sz w:val="24"/>
          <w:szCs w:val="24"/>
        </w:rPr>
        <w:t>. др Дарко Лакетић</w:t>
      </w:r>
      <w:r w:rsidRPr="0049567D">
        <w:rPr>
          <w:rFonts w:eastAsia="Arial"/>
          <w:sz w:val="24"/>
          <w:szCs w:val="24"/>
        </w:rPr>
        <w:t xml:space="preserve"> </w:t>
      </w:r>
      <w:r>
        <w:rPr>
          <w:rFonts w:eastAsia="Arial"/>
          <w:sz w:val="24"/>
          <w:szCs w:val="24"/>
        </w:rPr>
        <w:t>је обавестио присутне да је</w:t>
      </w:r>
      <w:r w:rsidRPr="00B66EA4">
        <w:rPr>
          <w:sz w:val="24"/>
          <w:szCs w:val="24"/>
        </w:rPr>
        <w:t xml:space="preserve"> Радна група Одбора за разматрање представки у саставу</w:t>
      </w:r>
      <w:r>
        <w:rPr>
          <w:sz w:val="24"/>
          <w:szCs w:val="24"/>
        </w:rPr>
        <w:t>:</w:t>
      </w:r>
      <w:r w:rsidRPr="00B66EA4">
        <w:rPr>
          <w:sz w:val="24"/>
          <w:szCs w:val="24"/>
        </w:rPr>
        <w:t xml:space="preserve"> др Драгана Баришић, др Милован Кривокапић и проф. Жарко Кораћ</w:t>
      </w:r>
      <w:r>
        <w:rPr>
          <w:sz w:val="24"/>
          <w:szCs w:val="24"/>
        </w:rPr>
        <w:t>,</w:t>
      </w:r>
      <w:r w:rsidRPr="00B66EA4">
        <w:rPr>
          <w:sz w:val="24"/>
          <w:szCs w:val="24"/>
        </w:rPr>
        <w:t xml:space="preserve"> размотрила нове представке пристигле Одбору и припремила предлоге за </w:t>
      </w:r>
      <w:r>
        <w:rPr>
          <w:sz w:val="24"/>
          <w:szCs w:val="24"/>
        </w:rPr>
        <w:t xml:space="preserve">њихово </w:t>
      </w:r>
      <w:r w:rsidRPr="00B66EA4">
        <w:rPr>
          <w:sz w:val="24"/>
          <w:szCs w:val="24"/>
        </w:rPr>
        <w:t>решавање</w:t>
      </w:r>
      <w:r>
        <w:rPr>
          <w:sz w:val="24"/>
          <w:szCs w:val="24"/>
        </w:rPr>
        <w:t>. Потом је дао реч известиоцу Радне групе.</w:t>
      </w:r>
    </w:p>
    <w:p w:rsidR="00B66EA4" w:rsidRPr="00B66EA4" w:rsidRDefault="00794BEB" w:rsidP="009E552D">
      <w:pPr>
        <w:rPr>
          <w:b/>
          <w:sz w:val="24"/>
          <w:szCs w:val="24"/>
        </w:rPr>
      </w:pPr>
      <w:r>
        <w:rPr>
          <w:sz w:val="24"/>
          <w:szCs w:val="24"/>
        </w:rPr>
        <w:t xml:space="preserve">           </w:t>
      </w:r>
      <w:r w:rsidRPr="00B66EA4">
        <w:rPr>
          <w:sz w:val="24"/>
          <w:szCs w:val="24"/>
        </w:rPr>
        <w:t>Др Драгана Баришић</w:t>
      </w:r>
      <w:r>
        <w:rPr>
          <w:sz w:val="24"/>
          <w:szCs w:val="24"/>
        </w:rPr>
        <w:t xml:space="preserve"> је и</w:t>
      </w:r>
      <w:r w:rsidRPr="00B66EA4">
        <w:rPr>
          <w:sz w:val="24"/>
          <w:szCs w:val="24"/>
        </w:rPr>
        <w:t>звестила</w:t>
      </w:r>
      <w:r>
        <w:rPr>
          <w:sz w:val="24"/>
          <w:szCs w:val="24"/>
        </w:rPr>
        <w:t xml:space="preserve"> Одбор о пристиглим представкама и предлозима Радне групе за њихово решавање:</w:t>
      </w:r>
    </w:p>
    <w:p w:rsidR="00677611" w:rsidRDefault="00794BEB" w:rsidP="00677611">
      <w:pPr>
        <w:ind w:right="-97"/>
        <w:rPr>
          <w:sz w:val="24"/>
          <w:szCs w:val="24"/>
        </w:rPr>
      </w:pPr>
      <w:r>
        <w:rPr>
          <w:sz w:val="24"/>
          <w:szCs w:val="24"/>
        </w:rPr>
        <w:t xml:space="preserve">   </w:t>
      </w:r>
      <w:r w:rsidRPr="006031EB">
        <w:rPr>
          <w:sz w:val="24"/>
          <w:szCs w:val="24"/>
        </w:rPr>
        <w:t xml:space="preserve">1.Подносилац: </w:t>
      </w:r>
      <w:r w:rsidRPr="00B0177D">
        <w:rPr>
          <w:b/>
          <w:sz w:val="24"/>
          <w:szCs w:val="24"/>
        </w:rPr>
        <w:t>Удружење ''Пацијенти против псоријазе 3П''</w:t>
      </w:r>
      <w:r w:rsidRPr="00B0177D">
        <w:rPr>
          <w:sz w:val="24"/>
          <w:szCs w:val="24"/>
        </w:rPr>
        <w:t xml:space="preserve"> (06-2943/</w:t>
      </w:r>
      <w:r w:rsidRPr="006031EB">
        <w:rPr>
          <w:sz w:val="24"/>
          <w:szCs w:val="24"/>
        </w:rPr>
        <w:t>17</w:t>
      </w:r>
      <w:r>
        <w:rPr>
          <w:sz w:val="24"/>
          <w:szCs w:val="24"/>
        </w:rPr>
        <w:t xml:space="preserve"> </w:t>
      </w:r>
      <w:r w:rsidRPr="006031EB">
        <w:rPr>
          <w:rStyle w:val="Strong"/>
          <w:rFonts w:eastAsiaTheme="minorEastAsia"/>
          <w:b w:val="0"/>
          <w:sz w:val="24"/>
          <w:szCs w:val="24"/>
        </w:rPr>
        <w:t>од 8.11.17.)</w:t>
      </w:r>
      <w:r w:rsidRPr="00B0177D">
        <w:rPr>
          <w:rStyle w:val="Strong"/>
          <w:rFonts w:eastAsiaTheme="minorEastAsia"/>
          <w:sz w:val="24"/>
          <w:szCs w:val="24"/>
        </w:rPr>
        <w:t xml:space="preserve"> </w:t>
      </w:r>
      <w:r w:rsidRPr="00B0177D">
        <w:rPr>
          <w:sz w:val="24"/>
          <w:szCs w:val="24"/>
          <w:u w:val="single"/>
        </w:rPr>
        <w:t>Предмет:</w:t>
      </w:r>
      <w:r w:rsidRPr="00B0177D">
        <w:rPr>
          <w:sz w:val="24"/>
          <w:szCs w:val="24"/>
        </w:rPr>
        <w:t xml:space="preserve"> Молба Oдбору да помогне, </w:t>
      </w:r>
      <w:r w:rsidRPr="00694E9D">
        <w:rPr>
          <w:sz w:val="24"/>
          <w:szCs w:val="24"/>
        </w:rPr>
        <w:t>да се биолошка терапија за пацијенте са умереним и тешким обликом псоријазе, који нису одговорили на системску терапију и више немају никакву могућност лечења, стави на Листу лекова, и постане доступна овим тешким пацијентима</w:t>
      </w:r>
      <w:r w:rsidRPr="00B0177D">
        <w:rPr>
          <w:b/>
          <w:sz w:val="24"/>
          <w:szCs w:val="24"/>
        </w:rPr>
        <w:t>.</w:t>
      </w:r>
      <w:r w:rsidRPr="00B0177D">
        <w:rPr>
          <w:sz w:val="24"/>
          <w:szCs w:val="24"/>
        </w:rPr>
        <w:t xml:space="preserve"> Наиме, Удружење наводи да је псоријаза озбиљно системско, аутоимуно обољење, често удружено са другим болестима, те да неадекватно лечен пацијент са псоријазом постаје болесник са озбиљно нарушеним здрављем и многобројним компликацијама. Због тежине болести и стигматизације, оболели имају проблем са налажењем запослења а суочавају се и са дискриминацијом. </w:t>
      </w:r>
      <w:r>
        <w:rPr>
          <w:sz w:val="24"/>
          <w:szCs w:val="24"/>
        </w:rPr>
        <w:t>Наглашавају</w:t>
      </w:r>
      <w:r w:rsidRPr="00B0177D">
        <w:rPr>
          <w:sz w:val="24"/>
          <w:szCs w:val="24"/>
        </w:rPr>
        <w:t xml:space="preserve"> да се терапија псоријазе у Србији није променила више од 30 година, а да се у Европи и земљама у региони  пацијенти лече биолошком терапијом већ 10 година. Уз разумевање проблема ограничених финансијских средстава, истичу да неадекватно лечени пацијенти представљају велики трошак за здравствени систем и друштво с обзиром на коморбидитете и последице по пацијента, његов радни статус, утицај на породицу, па би се обезбеђивањем биолошке терапије, ове последице и трошак смањили.</w:t>
      </w:r>
      <w:r>
        <w:rPr>
          <w:sz w:val="24"/>
          <w:szCs w:val="24"/>
        </w:rPr>
        <w:t xml:space="preserve"> </w:t>
      </w:r>
      <w:r w:rsidRPr="001E5F47">
        <w:rPr>
          <w:sz w:val="24"/>
          <w:szCs w:val="24"/>
          <w:u w:val="single"/>
        </w:rPr>
        <w:t>Предлог Радне групе</w:t>
      </w:r>
      <w:r w:rsidRPr="001E5F47">
        <w:rPr>
          <w:sz w:val="24"/>
          <w:szCs w:val="24"/>
        </w:rPr>
        <w:t xml:space="preserve">: Представку проследити </w:t>
      </w:r>
      <w:r>
        <w:rPr>
          <w:sz w:val="24"/>
          <w:szCs w:val="24"/>
        </w:rPr>
        <w:t xml:space="preserve">РФЗО на надлежност, с молбом да </w:t>
      </w:r>
      <w:r w:rsidRPr="000F4DA3">
        <w:rPr>
          <w:sz w:val="24"/>
          <w:szCs w:val="24"/>
        </w:rPr>
        <w:t xml:space="preserve"> </w:t>
      </w:r>
      <w:r>
        <w:rPr>
          <w:sz w:val="24"/>
          <w:szCs w:val="24"/>
        </w:rPr>
        <w:t xml:space="preserve">Централна комисија за лекове, </w:t>
      </w:r>
      <w:r w:rsidRPr="000F4DA3">
        <w:rPr>
          <w:sz w:val="24"/>
          <w:szCs w:val="24"/>
        </w:rPr>
        <w:t xml:space="preserve">уз мишљење одговарајуће републичке стручне комисије, </w:t>
      </w:r>
      <w:r>
        <w:rPr>
          <w:sz w:val="24"/>
          <w:szCs w:val="24"/>
        </w:rPr>
        <w:t>размотри захтев да се биолошка терапија</w:t>
      </w:r>
      <w:r w:rsidRPr="000F4DA3">
        <w:rPr>
          <w:sz w:val="24"/>
          <w:szCs w:val="24"/>
        </w:rPr>
        <w:t xml:space="preserve"> за пацијенте са умереним и тешким обликом псоријазе, уврст</w:t>
      </w:r>
      <w:r>
        <w:rPr>
          <w:sz w:val="24"/>
          <w:szCs w:val="24"/>
        </w:rPr>
        <w:t xml:space="preserve">и на Листу лекова </w:t>
      </w:r>
      <w:r w:rsidRPr="000F4DA3">
        <w:rPr>
          <w:sz w:val="24"/>
          <w:szCs w:val="24"/>
        </w:rPr>
        <w:t>који се прописују и издају на терет средстава обавезног здравственог осигурања.</w:t>
      </w:r>
      <w:r>
        <w:rPr>
          <w:sz w:val="24"/>
          <w:szCs w:val="24"/>
        </w:rPr>
        <w:t xml:space="preserve"> Након поступања РФЗО-а, Одбор тражи обавештење о овом захтеву. </w:t>
      </w:r>
    </w:p>
    <w:p w:rsidR="00677611" w:rsidRPr="008176B6" w:rsidRDefault="00794BEB" w:rsidP="008176B6">
      <w:pPr>
        <w:pStyle w:val="ListParagraph"/>
        <w:ind w:left="0" w:right="-97"/>
        <w:jc w:val="both"/>
        <w:rPr>
          <w:b w:val="0"/>
          <w:u w:val="none"/>
        </w:rPr>
      </w:pPr>
      <w:r>
        <w:rPr>
          <w:b w:val="0"/>
          <w:u w:val="none"/>
        </w:rPr>
        <w:t xml:space="preserve">   </w:t>
      </w:r>
      <w:r w:rsidRPr="006031EB">
        <w:rPr>
          <w:b w:val="0"/>
          <w:u w:val="none"/>
        </w:rPr>
        <w:t xml:space="preserve">2.Подносилац: </w:t>
      </w:r>
      <w:r w:rsidRPr="006031EB">
        <w:rPr>
          <w:u w:val="none"/>
        </w:rPr>
        <w:t>Удружење оболелих од спиналне мишићне атрофије</w:t>
      </w:r>
      <w:r w:rsidRPr="006031EB">
        <w:rPr>
          <w:b w:val="0"/>
          <w:u w:val="none"/>
        </w:rPr>
        <w:t xml:space="preserve"> ''СМА Србија'' (06-3547/17 </w:t>
      </w:r>
      <w:r w:rsidRPr="006031EB">
        <w:rPr>
          <w:rStyle w:val="Strong"/>
          <w:rFonts w:eastAsiaTheme="minorEastAsia"/>
          <w:b/>
          <w:u w:val="none"/>
        </w:rPr>
        <w:t xml:space="preserve">од 17.11.17.) </w:t>
      </w:r>
      <w:r w:rsidRPr="006031EB">
        <w:rPr>
          <w:b w:val="0"/>
          <w:u w:val="none"/>
        </w:rPr>
        <w:t xml:space="preserve">Предмет: Молба Удружења за подршку Одбора, како би  што пре у Србији почела примена лека ''Spinraza'', који се користи у Америци, а од 2017. године и у Европи, с обзиром на изванредне резултате примене овог лека (прогресија се зауставља, моторне функције знатно ојачају, оболели престају са коришћењем апарата за дисање, већина оболелих стане на ноге, деца која добију лек по рођењу не показују ниједан симптом болести). </w:t>
      </w:r>
      <w:r w:rsidRPr="008176B6">
        <w:rPr>
          <w:b w:val="0"/>
        </w:rPr>
        <w:t>Предлог Радне групе:</w:t>
      </w:r>
      <w:r w:rsidRPr="008176B6">
        <w:rPr>
          <w:b w:val="0"/>
          <w:u w:val="none"/>
        </w:rPr>
        <w:t xml:space="preserve"> Представку проследити РФЗО -Централној комисији за лекове, на надлежност, с молбом да размотри захтев овог удружења за стављање иновативног лека ''Spinraza'' на Листу лекова који се прописују и издају на терет средстава обавезног здравственог осигурања. Након поступања РФЗО-а, Одбор тражи обавештење о овом захтеву.</w:t>
      </w:r>
    </w:p>
    <w:p w:rsidR="00677611" w:rsidRPr="006031EB" w:rsidRDefault="00794BEB" w:rsidP="00677611">
      <w:pPr>
        <w:ind w:right="-97"/>
        <w:rPr>
          <w:rStyle w:val="Strong"/>
          <w:rFonts w:eastAsiaTheme="minorEastAsia"/>
          <w:b w:val="0"/>
          <w:bCs w:val="0"/>
          <w:sz w:val="24"/>
          <w:szCs w:val="24"/>
        </w:rPr>
      </w:pPr>
      <w:r>
        <w:rPr>
          <w:sz w:val="24"/>
          <w:szCs w:val="24"/>
        </w:rPr>
        <w:t xml:space="preserve">   </w:t>
      </w:r>
      <w:r w:rsidRPr="006031EB">
        <w:rPr>
          <w:sz w:val="24"/>
          <w:szCs w:val="24"/>
        </w:rPr>
        <w:t xml:space="preserve">3.Подносилац: </w:t>
      </w:r>
      <w:r w:rsidRPr="006031EB">
        <w:rPr>
          <w:b/>
          <w:sz w:val="24"/>
          <w:szCs w:val="24"/>
        </w:rPr>
        <w:t>Никица Стојановић</w:t>
      </w:r>
      <w:r w:rsidRPr="006031EB">
        <w:rPr>
          <w:sz w:val="24"/>
          <w:szCs w:val="24"/>
        </w:rPr>
        <w:t xml:space="preserve">, Нови Сад (07-3649/17 </w:t>
      </w:r>
      <w:r w:rsidRPr="006031EB">
        <w:rPr>
          <w:rStyle w:val="Strong"/>
          <w:rFonts w:eastAsiaTheme="minorEastAsia"/>
          <w:b w:val="0"/>
          <w:sz w:val="24"/>
          <w:szCs w:val="24"/>
        </w:rPr>
        <w:t xml:space="preserve">од 22.11.17.) </w:t>
      </w:r>
    </w:p>
    <w:p w:rsidR="00677611" w:rsidRPr="006031EB" w:rsidRDefault="00794BEB" w:rsidP="008176B6">
      <w:pPr>
        <w:pStyle w:val="ListParagraph"/>
        <w:ind w:left="0" w:right="-97"/>
        <w:jc w:val="both"/>
        <w:rPr>
          <w:b w:val="0"/>
          <w:u w:val="none"/>
        </w:rPr>
      </w:pPr>
      <w:r w:rsidRPr="006031EB">
        <w:rPr>
          <w:b w:val="0"/>
        </w:rPr>
        <w:lastRenderedPageBreak/>
        <w:t>Предмет:</w:t>
      </w:r>
      <w:r w:rsidRPr="006031EB">
        <w:rPr>
          <w:b w:val="0"/>
          <w:u w:val="none"/>
        </w:rPr>
        <w:t xml:space="preserve"> Примедбе на Извештај о вештачењу Медицинског факултета у Београду, Институт за судску медицину-број: СМО 08/17, у вези предмета Основног суда у Новом Саду –број: П 6065/13, поводом лечења тужиоца- Стојановић Никице у Очној клиници КЦВ у 2008. години.</w:t>
      </w:r>
      <w:r>
        <w:rPr>
          <w:b w:val="0"/>
          <w:u w:val="none"/>
        </w:rPr>
        <w:t xml:space="preserve"> </w:t>
      </w:r>
      <w:r w:rsidRPr="006031EB">
        <w:rPr>
          <w:b w:val="0"/>
        </w:rPr>
        <w:t xml:space="preserve">Предлог Радне групе: </w:t>
      </w:r>
      <w:r w:rsidRPr="006031EB">
        <w:rPr>
          <w:b w:val="0"/>
          <w:u w:val="none"/>
        </w:rPr>
        <w:t>С обзиром на то да се води парнични поступак пред Основним судом у Новом Саду, те поштујући начело поделе власти, Одбор нема надлежност да поступа у овом предмету.</w:t>
      </w:r>
    </w:p>
    <w:p w:rsidR="00677611" w:rsidRPr="006031EB" w:rsidRDefault="00794BEB" w:rsidP="006031EB">
      <w:pPr>
        <w:ind w:right="-97"/>
        <w:rPr>
          <w:rStyle w:val="Strong"/>
          <w:rFonts w:eastAsiaTheme="minorEastAsia"/>
          <w:b w:val="0"/>
          <w:bCs w:val="0"/>
          <w:sz w:val="24"/>
          <w:szCs w:val="24"/>
        </w:rPr>
      </w:pPr>
      <w:r>
        <w:rPr>
          <w:rStyle w:val="Strong"/>
          <w:rFonts w:eastAsiaTheme="minorEastAsia"/>
          <w:b w:val="0"/>
        </w:rPr>
        <w:t xml:space="preserve">   </w:t>
      </w:r>
      <w:r w:rsidRPr="006031EB">
        <w:rPr>
          <w:rStyle w:val="Strong"/>
          <w:rFonts w:eastAsiaTheme="minorEastAsia"/>
          <w:b w:val="0"/>
        </w:rPr>
        <w:t>4.</w:t>
      </w:r>
      <w:r w:rsidRPr="006031EB">
        <w:rPr>
          <w:sz w:val="24"/>
          <w:szCs w:val="24"/>
        </w:rPr>
        <w:t xml:space="preserve">Подносилац: </w:t>
      </w:r>
      <w:r w:rsidRPr="006031EB">
        <w:rPr>
          <w:b/>
          <w:sz w:val="24"/>
          <w:szCs w:val="24"/>
        </w:rPr>
        <w:t>Снежана Сушић</w:t>
      </w:r>
      <w:r w:rsidRPr="006031EB">
        <w:rPr>
          <w:sz w:val="24"/>
          <w:szCs w:val="24"/>
        </w:rPr>
        <w:t xml:space="preserve">, Александровац (07-3764/17 </w:t>
      </w:r>
      <w:r w:rsidRPr="006031EB">
        <w:rPr>
          <w:rStyle w:val="Strong"/>
          <w:rFonts w:eastAsiaTheme="minorEastAsia"/>
          <w:b w:val="0"/>
          <w:sz w:val="24"/>
          <w:szCs w:val="24"/>
        </w:rPr>
        <w:t xml:space="preserve">од 1.12.17.) </w:t>
      </w:r>
    </w:p>
    <w:p w:rsidR="00677611" w:rsidRPr="006031EB" w:rsidRDefault="00794BEB" w:rsidP="006031EB">
      <w:pPr>
        <w:pStyle w:val="ListParagraph"/>
        <w:ind w:left="0" w:right="-97"/>
        <w:jc w:val="both"/>
        <w:rPr>
          <w:b w:val="0"/>
          <w:u w:val="none"/>
        </w:rPr>
      </w:pPr>
      <w:r w:rsidRPr="006031EB">
        <w:rPr>
          <w:b w:val="0"/>
        </w:rPr>
        <w:t>Предмет:</w:t>
      </w:r>
      <w:r w:rsidRPr="006031EB">
        <w:rPr>
          <w:b w:val="0"/>
          <w:u w:val="none"/>
        </w:rPr>
        <w:t xml:space="preserve"> Родитељ пријављ</w:t>
      </w:r>
      <w:r>
        <w:rPr>
          <w:b w:val="0"/>
          <w:u w:val="none"/>
        </w:rPr>
        <w:t>ује вршњачко насиље над дететом,</w:t>
      </w:r>
      <w:r w:rsidRPr="006031EB">
        <w:rPr>
          <w:b w:val="0"/>
          <w:u w:val="none"/>
        </w:rPr>
        <w:t xml:space="preserve"> које је ученик првог разреда ОШ ''Аца Алексић'' у Александровцу, те указује на неодговарајуће реаговање стручног особља и управе школе. Тражи да се омогући независна, стручна контрола овог случаја, ради спречавања учесталог  вршњачког насиља.</w:t>
      </w:r>
    </w:p>
    <w:p w:rsidR="00677611" w:rsidRPr="006031EB" w:rsidRDefault="00794BEB" w:rsidP="006031EB">
      <w:pPr>
        <w:pStyle w:val="ListParagraph"/>
        <w:ind w:left="0" w:right="-97"/>
        <w:jc w:val="both"/>
        <w:rPr>
          <w:b w:val="0"/>
          <w:u w:val="none"/>
        </w:rPr>
      </w:pPr>
      <w:r w:rsidRPr="006031EB">
        <w:rPr>
          <w:b w:val="0"/>
        </w:rPr>
        <w:t>Предлог Радне групе:</w:t>
      </w:r>
      <w:r w:rsidRPr="006031EB">
        <w:rPr>
          <w:b w:val="0"/>
          <w:u w:val="none"/>
        </w:rPr>
        <w:t xml:space="preserve"> Представку проследити Министарству просвете на на</w:t>
      </w:r>
      <w:r>
        <w:rPr>
          <w:b w:val="0"/>
          <w:u w:val="none"/>
        </w:rPr>
        <w:t xml:space="preserve">длежност, уз апел Одбора да се </w:t>
      </w:r>
      <w:r w:rsidRPr="006031EB">
        <w:rPr>
          <w:b w:val="0"/>
          <w:u w:val="none"/>
        </w:rPr>
        <w:t>предузму све законом прописане активности и мере за спречавање учесталог вршњачког насиља.</w:t>
      </w:r>
    </w:p>
    <w:p w:rsidR="00677611" w:rsidRPr="006031EB" w:rsidRDefault="00794BEB" w:rsidP="006031EB">
      <w:pPr>
        <w:pStyle w:val="ListParagraph"/>
        <w:ind w:left="0" w:right="-97"/>
        <w:jc w:val="both"/>
        <w:rPr>
          <w:rStyle w:val="Strong"/>
          <w:rFonts w:eastAsiaTheme="minorEastAsia"/>
          <w:bCs w:val="0"/>
          <w:u w:val="none"/>
        </w:rPr>
      </w:pPr>
      <w:r>
        <w:rPr>
          <w:b w:val="0"/>
          <w:u w:val="none"/>
        </w:rPr>
        <w:t xml:space="preserve">   </w:t>
      </w:r>
      <w:r w:rsidRPr="006031EB">
        <w:rPr>
          <w:b w:val="0"/>
          <w:u w:val="none"/>
        </w:rPr>
        <w:t xml:space="preserve">5. Подносилац: </w:t>
      </w:r>
      <w:r w:rsidRPr="006031EB">
        <w:rPr>
          <w:u w:val="none"/>
        </w:rPr>
        <w:t>Друштво мултипле склерозе Србије</w:t>
      </w:r>
      <w:r w:rsidRPr="006031EB">
        <w:rPr>
          <w:b w:val="0"/>
          <w:u w:val="none"/>
        </w:rPr>
        <w:t xml:space="preserve"> (07-3771/17 </w:t>
      </w:r>
      <w:r w:rsidRPr="006031EB">
        <w:rPr>
          <w:rStyle w:val="Strong"/>
          <w:rFonts w:eastAsiaTheme="minorEastAsia"/>
          <w:u w:val="none"/>
        </w:rPr>
        <w:t xml:space="preserve">од 1.12.17.) </w:t>
      </w:r>
    </w:p>
    <w:p w:rsidR="00677611" w:rsidRPr="006031EB" w:rsidRDefault="00794BEB" w:rsidP="006031EB">
      <w:pPr>
        <w:pStyle w:val="ListParagraph"/>
        <w:ind w:left="0" w:right="-97"/>
        <w:jc w:val="both"/>
        <w:rPr>
          <w:b w:val="0"/>
          <w:u w:val="none"/>
        </w:rPr>
      </w:pPr>
      <w:r w:rsidRPr="006031EB">
        <w:rPr>
          <w:b w:val="0"/>
        </w:rPr>
        <w:t xml:space="preserve">Предмет: </w:t>
      </w:r>
      <w:r w:rsidRPr="006031EB">
        <w:rPr>
          <w:b w:val="0"/>
          <w:u w:val="none"/>
        </w:rPr>
        <w:t xml:space="preserve">Молба да се пацијентима оболелим од мултипле склерозе (relapsno remitentna forma multiple skleroze) омогући лечење терапијом прве линије (interferon i glatiramer acetat) која је доказано ефикасна у смањењу броја погоршања, успоравању развоја инвалидитета, као и да се о трошку РФЗО-а одређеном броју пацијената који не реагују на ову терапију омогући иновативна терапија друге линије. </w:t>
      </w:r>
      <w:r w:rsidRPr="006031EB">
        <w:rPr>
          <w:b w:val="0"/>
        </w:rPr>
        <w:t>Предлог Радне групе:</w:t>
      </w:r>
      <w:r w:rsidRPr="006031EB">
        <w:rPr>
          <w:b w:val="0"/>
          <w:u w:val="none"/>
        </w:rPr>
        <w:t xml:space="preserve"> Представку проследити РФЗО-у на надлежност, с молбом да Централна комисија за лекове, уз мишљење одговарајуће републичке стручне комисије, размотри захтев да се особама оболелим од мултипле склерозе омогући лечење терапијом прве линије (interferon i glatiramer acetat) као и да се одређеном броју пацијената који не реагују на ову терапију омогући иновативна терапија друге линије, на терет средстава РФЗО, сагласно члану 43. Закона о здравственом осигурању. Одбор тражи обавештење о овом захтеву. </w:t>
      </w:r>
    </w:p>
    <w:p w:rsidR="00677611" w:rsidRPr="004D24F3" w:rsidRDefault="00794BEB" w:rsidP="004D24F3">
      <w:pPr>
        <w:rPr>
          <w:sz w:val="24"/>
          <w:szCs w:val="24"/>
        </w:rPr>
      </w:pPr>
      <w:r>
        <w:rPr>
          <w:rStyle w:val="Strong"/>
          <w:rFonts w:eastAsiaTheme="minorEastAsia"/>
          <w:b w:val="0"/>
        </w:rPr>
        <w:t xml:space="preserve">   </w:t>
      </w:r>
      <w:r w:rsidRPr="006031EB">
        <w:rPr>
          <w:rStyle w:val="Strong"/>
          <w:rFonts w:eastAsiaTheme="minorEastAsia"/>
          <w:b w:val="0"/>
        </w:rPr>
        <w:t>6.</w:t>
      </w:r>
      <w:r w:rsidRPr="006031EB">
        <w:rPr>
          <w:sz w:val="24"/>
          <w:szCs w:val="24"/>
        </w:rPr>
        <w:t xml:space="preserve"> </w:t>
      </w:r>
      <w:r w:rsidRPr="006031EB">
        <w:rPr>
          <w:sz w:val="22"/>
          <w:szCs w:val="22"/>
        </w:rPr>
        <w:t xml:space="preserve">Подносилац: </w:t>
      </w:r>
      <w:r w:rsidRPr="00A74044">
        <w:rPr>
          <w:b/>
          <w:sz w:val="22"/>
          <w:szCs w:val="22"/>
        </w:rPr>
        <w:t>Народна посланица Бранка Стаменковић</w:t>
      </w:r>
      <w:r w:rsidRPr="006031EB">
        <w:rPr>
          <w:sz w:val="22"/>
          <w:szCs w:val="22"/>
        </w:rPr>
        <w:t xml:space="preserve"> (06-3804/17 </w:t>
      </w:r>
      <w:r w:rsidRPr="006031EB">
        <w:rPr>
          <w:rStyle w:val="Strong"/>
          <w:rFonts w:eastAsiaTheme="minorEastAsia"/>
          <w:b w:val="0"/>
        </w:rPr>
        <w:t xml:space="preserve">од 4.12.17.) </w:t>
      </w:r>
      <w:r w:rsidRPr="00A74044">
        <w:rPr>
          <w:sz w:val="24"/>
          <w:szCs w:val="24"/>
          <w:u w:val="single"/>
        </w:rPr>
        <w:t>Предмет:</w:t>
      </w:r>
      <w:r w:rsidRPr="006031EB">
        <w:rPr>
          <w:sz w:val="24"/>
          <w:szCs w:val="24"/>
        </w:rPr>
        <w:t xml:space="preserve"> Предлог за организовање јавног слушања о разлозима пада обухвата вакцинације против превентабилних заразних болести. Народна посланица- члан Одбора за здравље и породицу, је сагласно члану 84 Пословника НС поднела предлог за организовање јавног слушања, предложила је тему и списак лица за учешће у јавном слушању.</w:t>
      </w:r>
      <w:r>
        <w:rPr>
          <w:b/>
        </w:rPr>
        <w:t xml:space="preserve"> </w:t>
      </w:r>
      <w:r w:rsidRPr="00A74044">
        <w:rPr>
          <w:sz w:val="24"/>
          <w:szCs w:val="24"/>
          <w:u w:val="single"/>
        </w:rPr>
        <w:t>Предлог Радне групе:</w:t>
      </w:r>
      <w:r w:rsidRPr="006623ED">
        <w:rPr>
          <w:sz w:val="24"/>
          <w:szCs w:val="24"/>
        </w:rPr>
        <w:t xml:space="preserve"> </w:t>
      </w:r>
      <w:r w:rsidRPr="004D24F3">
        <w:rPr>
          <w:sz w:val="24"/>
          <w:szCs w:val="24"/>
        </w:rPr>
        <w:t xml:space="preserve">Одбор је у децембру 2016. године одржао јавно слушање на тему вакцинације, са нарочитим освртом на ХПВ имунизацију. Имајући у виду да су овом одбору, поред ове, сугерисане и друге теме за јавно слушање, председник Одбора је истакао да ће се на некој од наредних седница анализирати значај сваке предложене теме, ради доношења заједничке одлуке о </w:t>
      </w:r>
      <w:r>
        <w:rPr>
          <w:sz w:val="24"/>
          <w:szCs w:val="24"/>
        </w:rPr>
        <w:t>наредном јавном слушању.</w:t>
      </w:r>
    </w:p>
    <w:p w:rsidR="00677611" w:rsidRPr="006031EB" w:rsidRDefault="00794BEB" w:rsidP="002521BF">
      <w:pPr>
        <w:rPr>
          <w:sz w:val="24"/>
          <w:szCs w:val="24"/>
        </w:rPr>
      </w:pPr>
      <w:r>
        <w:rPr>
          <w:sz w:val="24"/>
          <w:szCs w:val="24"/>
        </w:rPr>
        <w:t xml:space="preserve">   </w:t>
      </w:r>
      <w:r w:rsidRPr="006031EB">
        <w:rPr>
          <w:sz w:val="24"/>
          <w:szCs w:val="24"/>
        </w:rPr>
        <w:t xml:space="preserve">7.Подносилац: </w:t>
      </w:r>
      <w:r w:rsidRPr="006164F5">
        <w:rPr>
          <w:b/>
          <w:sz w:val="24"/>
          <w:szCs w:val="24"/>
        </w:rPr>
        <w:t>Привредна комора Србије</w:t>
      </w:r>
      <w:r w:rsidRPr="006031EB">
        <w:rPr>
          <w:sz w:val="24"/>
          <w:szCs w:val="24"/>
        </w:rPr>
        <w:t xml:space="preserve"> (4-4023/17 </w:t>
      </w:r>
      <w:r w:rsidRPr="006031EB">
        <w:rPr>
          <w:rStyle w:val="Strong"/>
          <w:rFonts w:eastAsiaTheme="minorEastAsia"/>
          <w:b w:val="0"/>
          <w:sz w:val="24"/>
          <w:szCs w:val="24"/>
        </w:rPr>
        <w:t xml:space="preserve">од 6.12.17.) </w:t>
      </w:r>
      <w:r w:rsidRPr="006164F5">
        <w:rPr>
          <w:sz w:val="24"/>
          <w:szCs w:val="24"/>
          <w:u w:val="single"/>
        </w:rPr>
        <w:t>Предмет:</w:t>
      </w:r>
      <w:r w:rsidRPr="006031EB">
        <w:rPr>
          <w:sz w:val="24"/>
          <w:szCs w:val="24"/>
        </w:rPr>
        <w:t xml:space="preserve"> Ради информисања Oдбора, доставља допис упућен Министарству финансија у вези нередовног измиривања обавеза државних здравствених установа према веледрогеријама, са прилогом који чини референтни извештај консултантске куће Deloitte d.o.o.</w:t>
      </w:r>
      <w:r>
        <w:rPr>
          <w:b/>
        </w:rPr>
        <w:t xml:space="preserve"> </w:t>
      </w:r>
      <w:r w:rsidRPr="006031EB">
        <w:rPr>
          <w:sz w:val="24"/>
          <w:szCs w:val="24"/>
        </w:rPr>
        <w:t>Србија који обухвата анализу дуговања државних здравствених установа према чланицама Групације веледрогерија Привредне коморе Србије.</w:t>
      </w:r>
      <w:r>
        <w:rPr>
          <w:b/>
        </w:rPr>
        <w:t xml:space="preserve"> </w:t>
      </w:r>
      <w:r w:rsidRPr="006164F5">
        <w:rPr>
          <w:sz w:val="24"/>
          <w:szCs w:val="24"/>
          <w:u w:val="single"/>
        </w:rPr>
        <w:t>Предлог Радне групе</w:t>
      </w:r>
      <w:r w:rsidRPr="006031EB">
        <w:rPr>
          <w:sz w:val="24"/>
          <w:szCs w:val="24"/>
        </w:rPr>
        <w:t>: Упознати Одбор са информацијом.</w:t>
      </w:r>
    </w:p>
    <w:p w:rsidR="00677611" w:rsidRPr="006031EB" w:rsidRDefault="00751916" w:rsidP="00E46617">
      <w:pPr>
        <w:rPr>
          <w:sz w:val="24"/>
          <w:szCs w:val="24"/>
        </w:rPr>
      </w:pPr>
    </w:p>
    <w:p w:rsidR="00677611" w:rsidRPr="006031EB" w:rsidRDefault="00794BEB" w:rsidP="002521BF">
      <w:pPr>
        <w:pStyle w:val="ListParagraph"/>
        <w:ind w:left="0"/>
        <w:jc w:val="both"/>
        <w:rPr>
          <w:b w:val="0"/>
          <w:u w:val="none"/>
        </w:rPr>
      </w:pPr>
      <w:r>
        <w:rPr>
          <w:rStyle w:val="Strong"/>
          <w:rFonts w:eastAsiaTheme="minorEastAsia"/>
          <w:u w:val="none"/>
        </w:rPr>
        <w:lastRenderedPageBreak/>
        <w:t xml:space="preserve">    </w:t>
      </w:r>
      <w:r w:rsidRPr="006031EB">
        <w:rPr>
          <w:rStyle w:val="Strong"/>
          <w:rFonts w:eastAsiaTheme="minorEastAsia"/>
          <w:u w:val="none"/>
        </w:rPr>
        <w:t>8.</w:t>
      </w:r>
      <w:r w:rsidRPr="006031EB">
        <w:rPr>
          <w:b w:val="0"/>
          <w:u w:val="none"/>
        </w:rPr>
        <w:t xml:space="preserve">Подносилац: </w:t>
      </w:r>
      <w:r w:rsidRPr="00D8569D">
        <w:rPr>
          <w:u w:val="none"/>
        </w:rPr>
        <w:t>Горан Миловановић</w:t>
      </w:r>
      <w:r w:rsidRPr="006031EB">
        <w:rPr>
          <w:b w:val="0"/>
          <w:u w:val="none"/>
        </w:rPr>
        <w:t xml:space="preserve">, Брзан (07-4022/17 </w:t>
      </w:r>
      <w:r w:rsidRPr="006031EB">
        <w:rPr>
          <w:rStyle w:val="Strong"/>
          <w:rFonts w:eastAsiaTheme="minorEastAsia"/>
          <w:u w:val="none"/>
        </w:rPr>
        <w:t xml:space="preserve">од 6.12.17.) </w:t>
      </w:r>
      <w:r w:rsidRPr="00D8569D">
        <w:rPr>
          <w:b w:val="0"/>
        </w:rPr>
        <w:t>Предмет:</w:t>
      </w:r>
      <w:r w:rsidRPr="006031EB">
        <w:rPr>
          <w:b w:val="0"/>
          <w:u w:val="none"/>
        </w:rPr>
        <w:t xml:space="preserve"> Указивање на потребу да се у Србији врши контрола исправности воде у индивидуалним бунарима, имајући у виду да је чланом 3. Закона о рударству и геолошким истраживањима наведено да су подземне и површинске воде геолошки ресурси, те да се може закључити да су сви бунари укључујући и индивидуалне власништво Републике Србије. С тим у вези констатује да је Уставом РС загарантовано право сваког грађанина на здраву животну средину  и на благовремено и потпуно обавештавање, те поставља питање зашто нема контроле воде у индивидуалним бунарима у селима, што може бити озбиљан проблем и узрочник многих болести. Подсећа да је Законом о заштити становништа од заразних болести прописанно обезбеђивање здравствене исправности воде за пиће грађана који имају јавно снабдевање водом,  те предлаже да се новим законом о санитарном надзору обухвати и контрола здравствене исправности воде за пиће у индивидуалним бунарима.</w:t>
      </w:r>
      <w:r>
        <w:rPr>
          <w:b w:val="0"/>
          <w:u w:val="none"/>
        </w:rPr>
        <w:t xml:space="preserve"> </w:t>
      </w:r>
      <w:r w:rsidRPr="00D8569D">
        <w:rPr>
          <w:b w:val="0"/>
        </w:rPr>
        <w:t>Предлог Радне групе:</w:t>
      </w:r>
      <w:r w:rsidRPr="006031EB">
        <w:rPr>
          <w:b w:val="0"/>
          <w:u w:val="none"/>
        </w:rPr>
        <w:t xml:space="preserve"> Представку проследити Министарству здравља на разматрање имајући у виду да је у току израда </w:t>
      </w:r>
      <w:r>
        <w:rPr>
          <w:b w:val="0"/>
          <w:u w:val="none"/>
        </w:rPr>
        <w:t xml:space="preserve">нацрта </w:t>
      </w:r>
      <w:r w:rsidRPr="006031EB">
        <w:rPr>
          <w:b w:val="0"/>
          <w:u w:val="none"/>
        </w:rPr>
        <w:t>закона о санитарном надзору.</w:t>
      </w:r>
    </w:p>
    <w:p w:rsidR="00677611" w:rsidRPr="006031EB" w:rsidRDefault="00794BEB" w:rsidP="00D8569D">
      <w:pPr>
        <w:rPr>
          <w:rStyle w:val="Strong"/>
          <w:rFonts w:eastAsiaTheme="minorEastAsia"/>
          <w:b w:val="0"/>
          <w:bCs w:val="0"/>
        </w:rPr>
      </w:pPr>
      <w:r>
        <w:rPr>
          <w:sz w:val="24"/>
          <w:szCs w:val="24"/>
        </w:rPr>
        <w:t xml:space="preserve">   </w:t>
      </w:r>
      <w:r w:rsidRPr="006031EB">
        <w:rPr>
          <w:sz w:val="24"/>
          <w:szCs w:val="24"/>
        </w:rPr>
        <w:t xml:space="preserve">9.Подносилац: </w:t>
      </w:r>
      <w:r w:rsidRPr="00D8569D">
        <w:rPr>
          <w:b/>
          <w:sz w:val="22"/>
          <w:szCs w:val="22"/>
        </w:rPr>
        <w:t>Удружење за помоћ и подршку особама са мукополисахаридозом и сродним  лизозомским обољењима</w:t>
      </w:r>
      <w:r w:rsidRPr="006031EB">
        <w:rPr>
          <w:sz w:val="22"/>
          <w:szCs w:val="22"/>
        </w:rPr>
        <w:t xml:space="preserve"> - МПС Србија (07-4027/17 </w:t>
      </w:r>
      <w:r w:rsidRPr="006031EB">
        <w:rPr>
          <w:rStyle w:val="Strong"/>
          <w:rFonts w:eastAsiaTheme="minorEastAsia"/>
          <w:b w:val="0"/>
        </w:rPr>
        <w:t xml:space="preserve">од 6.12.17.) </w:t>
      </w:r>
    </w:p>
    <w:p w:rsidR="00677611" w:rsidRPr="006031EB" w:rsidRDefault="00794BEB" w:rsidP="00D8569D">
      <w:pPr>
        <w:pStyle w:val="ListParagraph"/>
        <w:ind w:left="0" w:right="-97"/>
        <w:jc w:val="both"/>
        <w:rPr>
          <w:b w:val="0"/>
          <w:u w:val="none"/>
        </w:rPr>
      </w:pPr>
      <w:r w:rsidRPr="00D8569D">
        <w:rPr>
          <w:b w:val="0"/>
        </w:rPr>
        <w:t>Предмет:</w:t>
      </w:r>
      <w:r w:rsidRPr="006031EB">
        <w:rPr>
          <w:b w:val="0"/>
          <w:u w:val="none"/>
        </w:rPr>
        <w:t xml:space="preserve"> Удружење апелује у име 13 пацијената (осам малолетних лица и пет одраслих, узраста 2-29 година) оболелих од ретке прогресивне метаболичке болести мукополисахаридозе, да им се помогне да хитно добију лек- ензимску заменску терапију, како би се спречило даље нарушавање њиховог здравља и сачували животи. Наиме, лек Вимизим је одобрен у САД и Европи, и у десетогодишњој студији и даљој примени се показао успешним. Од Агенције за лекове и медицинска средстава добијена је 2016. године дозвола за употребу лека, који још увек није доступан за  наше осигуранике. Удружење тражи да се у буџетској линији за лечење ретких болести и ретких тумора, обезбеде одговарајућа средства за лечење ових пацијената који су сада дискриминисани. </w:t>
      </w:r>
    </w:p>
    <w:p w:rsidR="00677611" w:rsidRPr="006031EB" w:rsidRDefault="00794BEB" w:rsidP="002521BF">
      <w:pPr>
        <w:pStyle w:val="ListParagraph"/>
        <w:ind w:left="0" w:right="-97"/>
        <w:jc w:val="both"/>
        <w:rPr>
          <w:b w:val="0"/>
          <w:u w:val="none"/>
        </w:rPr>
      </w:pPr>
      <w:r w:rsidRPr="006031EB">
        <w:rPr>
          <w:b w:val="0"/>
          <w:u w:val="none"/>
        </w:rPr>
        <w:t xml:space="preserve">Taкође траже састанак са представницима Одбора. </w:t>
      </w:r>
      <w:r w:rsidRPr="00D8569D">
        <w:rPr>
          <w:b w:val="0"/>
        </w:rPr>
        <w:t>Предлог Радне групе:</w:t>
      </w:r>
      <w:r w:rsidRPr="006031EB">
        <w:rPr>
          <w:b w:val="0"/>
          <w:u w:val="none"/>
        </w:rPr>
        <w:t xml:space="preserve"> Представку проследити РФЗО-у и Министарству здравља на надлежност, с обзиром на то да је у питању ретка болест. Одбор тражи одговор Министарства здравља и РФЗО-а о овом питању.</w:t>
      </w:r>
    </w:p>
    <w:p w:rsidR="00677611" w:rsidRPr="006031EB" w:rsidRDefault="00794BEB" w:rsidP="002521BF">
      <w:pPr>
        <w:pStyle w:val="ListParagraph"/>
        <w:ind w:left="0" w:right="-97"/>
        <w:jc w:val="both"/>
        <w:rPr>
          <w:b w:val="0"/>
          <w:u w:val="none"/>
        </w:rPr>
      </w:pPr>
      <w:r>
        <w:rPr>
          <w:b w:val="0"/>
          <w:u w:val="none"/>
        </w:rPr>
        <w:t xml:space="preserve">   </w:t>
      </w:r>
      <w:r w:rsidRPr="006031EB">
        <w:rPr>
          <w:b w:val="0"/>
          <w:u w:val="none"/>
        </w:rPr>
        <w:t xml:space="preserve">10. Подносилац: </w:t>
      </w:r>
      <w:r w:rsidRPr="00D8569D">
        <w:rPr>
          <w:u w:val="none"/>
        </w:rPr>
        <w:t>Анонимна г</w:t>
      </w:r>
      <w:r w:rsidRPr="00D8569D">
        <w:rPr>
          <w:sz w:val="22"/>
          <w:szCs w:val="22"/>
          <w:u w:val="none"/>
        </w:rPr>
        <w:t>рупа лекара Института за карди</w:t>
      </w:r>
      <w:r>
        <w:rPr>
          <w:sz w:val="22"/>
          <w:szCs w:val="22"/>
          <w:u w:val="none"/>
        </w:rPr>
        <w:t>о</w:t>
      </w:r>
      <w:r w:rsidRPr="00D8569D">
        <w:rPr>
          <w:sz w:val="22"/>
          <w:szCs w:val="22"/>
          <w:u w:val="none"/>
        </w:rPr>
        <w:t>васкуларне болести</w:t>
      </w:r>
      <w:r w:rsidRPr="006031EB">
        <w:rPr>
          <w:b w:val="0"/>
          <w:sz w:val="22"/>
          <w:szCs w:val="22"/>
          <w:u w:val="none"/>
        </w:rPr>
        <w:t xml:space="preserve"> </w:t>
      </w:r>
      <w:r w:rsidRPr="00D8569D">
        <w:rPr>
          <w:sz w:val="22"/>
          <w:szCs w:val="22"/>
          <w:u w:val="none"/>
        </w:rPr>
        <w:t>Сремска Каменица</w:t>
      </w:r>
      <w:r w:rsidRPr="006031EB">
        <w:rPr>
          <w:b w:val="0"/>
          <w:sz w:val="22"/>
          <w:szCs w:val="22"/>
          <w:u w:val="none"/>
        </w:rPr>
        <w:t xml:space="preserve"> (07-4259/17 </w:t>
      </w:r>
      <w:r w:rsidRPr="006031EB">
        <w:rPr>
          <w:rStyle w:val="Strong"/>
          <w:rFonts w:eastAsiaTheme="minorEastAsia"/>
          <w:u w:val="none"/>
        </w:rPr>
        <w:t xml:space="preserve">од 26.12.17.) </w:t>
      </w:r>
      <w:r w:rsidRPr="00D8569D">
        <w:rPr>
          <w:b w:val="0"/>
        </w:rPr>
        <w:t>Предмет:</w:t>
      </w:r>
      <w:r w:rsidRPr="006031EB">
        <w:rPr>
          <w:b w:val="0"/>
          <w:u w:val="none"/>
        </w:rPr>
        <w:t xml:space="preserve"> Указивање анонимне групе лекара на коруптиван, нестручан и несавестан рад хирурга др Жике Јоњева, запосленог у Институту за кардиоваскуларне болести Војводине.</w:t>
      </w:r>
      <w:r>
        <w:t xml:space="preserve"> </w:t>
      </w:r>
      <w:r w:rsidRPr="00D8569D">
        <w:rPr>
          <w:b w:val="0"/>
        </w:rPr>
        <w:t>Предлог Радне групе:</w:t>
      </w:r>
      <w:r w:rsidRPr="006031EB">
        <w:rPr>
          <w:b w:val="0"/>
          <w:u w:val="none"/>
        </w:rPr>
        <w:t xml:space="preserve"> Представку проследити Министарству здравља, Сектору за инспекцијске послове, на надлежност, с предлогом да сагласно члану 243. Закона о здравственој заштити, изврши надзор над законитошћу рада здравствене установе односно инспекцијски надзор и Одбор извести о поступању.</w:t>
      </w:r>
    </w:p>
    <w:p w:rsidR="00677611" w:rsidRPr="006031EB" w:rsidRDefault="00794BEB" w:rsidP="002521BF">
      <w:pPr>
        <w:pStyle w:val="ListParagraph"/>
        <w:ind w:left="0" w:right="-97"/>
        <w:jc w:val="both"/>
        <w:rPr>
          <w:b w:val="0"/>
          <w:u w:val="none"/>
        </w:rPr>
      </w:pPr>
      <w:r>
        <w:rPr>
          <w:b w:val="0"/>
          <w:u w:val="none"/>
        </w:rPr>
        <w:t xml:space="preserve">   </w:t>
      </w:r>
      <w:r w:rsidRPr="006031EB">
        <w:rPr>
          <w:b w:val="0"/>
          <w:u w:val="none"/>
        </w:rPr>
        <w:t>1</w:t>
      </w:r>
      <w:r>
        <w:rPr>
          <w:b w:val="0"/>
          <w:u w:val="none"/>
        </w:rPr>
        <w:t>1</w:t>
      </w:r>
      <w:r w:rsidRPr="006031EB">
        <w:rPr>
          <w:b w:val="0"/>
          <w:u w:val="none"/>
        </w:rPr>
        <w:t xml:space="preserve">. Подносилац: </w:t>
      </w:r>
      <w:r w:rsidRPr="00D8569D">
        <w:rPr>
          <w:u w:val="none"/>
        </w:rPr>
        <w:t>Стоматолошка комора Србије</w:t>
      </w:r>
      <w:r w:rsidRPr="00D8569D">
        <w:rPr>
          <w:sz w:val="22"/>
          <w:szCs w:val="22"/>
          <w:u w:val="none"/>
        </w:rPr>
        <w:t xml:space="preserve"> </w:t>
      </w:r>
      <w:r w:rsidRPr="006031EB">
        <w:rPr>
          <w:b w:val="0"/>
          <w:sz w:val="22"/>
          <w:szCs w:val="22"/>
          <w:u w:val="none"/>
        </w:rPr>
        <w:t xml:space="preserve">(180-4302/17 </w:t>
      </w:r>
      <w:r w:rsidRPr="006031EB">
        <w:rPr>
          <w:rStyle w:val="Strong"/>
          <w:rFonts w:eastAsiaTheme="minorEastAsia"/>
          <w:u w:val="none"/>
        </w:rPr>
        <w:t>од 27.12.17.)</w:t>
      </w:r>
      <w:r>
        <w:rPr>
          <w:rStyle w:val="Strong"/>
          <w:rFonts w:eastAsiaTheme="minorEastAsia"/>
          <w:u w:val="none"/>
        </w:rPr>
        <w:t xml:space="preserve"> </w:t>
      </w:r>
      <w:r w:rsidRPr="002521BF">
        <w:rPr>
          <w:rStyle w:val="Strong"/>
          <w:rFonts w:eastAsiaTheme="minorEastAsia"/>
        </w:rPr>
        <w:t>Пр</w:t>
      </w:r>
      <w:r w:rsidRPr="002521BF">
        <w:rPr>
          <w:b w:val="0"/>
        </w:rPr>
        <w:t>е</w:t>
      </w:r>
      <w:r w:rsidRPr="00D8569D">
        <w:rPr>
          <w:b w:val="0"/>
        </w:rPr>
        <w:t>дмет:</w:t>
      </w:r>
      <w:r w:rsidRPr="006031EB">
        <w:rPr>
          <w:b w:val="0"/>
          <w:u w:val="none"/>
        </w:rPr>
        <w:t xml:space="preserve"> Предлог за измену Нацрта закона о здравственој заштити, којим траже поред осталог, да се приватна пракса уврсти у План мреже здравствених установа. </w:t>
      </w:r>
      <w:r w:rsidRPr="00D8569D">
        <w:rPr>
          <w:b w:val="0"/>
        </w:rPr>
        <w:t>Предлог Радне групе:</w:t>
      </w:r>
      <w:r w:rsidRPr="006031EB">
        <w:rPr>
          <w:b w:val="0"/>
          <w:u w:val="none"/>
        </w:rPr>
        <w:t xml:space="preserve"> Представку проследити Министарству здравља на разматрање .</w:t>
      </w:r>
    </w:p>
    <w:p w:rsidR="00677611" w:rsidRPr="006031EB" w:rsidRDefault="00794BEB" w:rsidP="002521BF">
      <w:pPr>
        <w:pStyle w:val="ListParagraph"/>
        <w:ind w:left="0" w:right="-97"/>
        <w:jc w:val="both"/>
        <w:rPr>
          <w:b w:val="0"/>
          <w:u w:val="none"/>
        </w:rPr>
      </w:pPr>
      <w:r>
        <w:rPr>
          <w:b w:val="0"/>
          <w:u w:val="none"/>
        </w:rPr>
        <w:t xml:space="preserve">   </w:t>
      </w:r>
      <w:r w:rsidRPr="006031EB">
        <w:rPr>
          <w:b w:val="0"/>
          <w:u w:val="none"/>
        </w:rPr>
        <w:t>1</w:t>
      </w:r>
      <w:r>
        <w:rPr>
          <w:b w:val="0"/>
          <w:u w:val="none"/>
        </w:rPr>
        <w:t>2</w:t>
      </w:r>
      <w:r w:rsidRPr="006031EB">
        <w:rPr>
          <w:b w:val="0"/>
          <w:u w:val="none"/>
        </w:rPr>
        <w:t xml:space="preserve">. Подносилац: </w:t>
      </w:r>
      <w:r w:rsidRPr="00D8569D">
        <w:rPr>
          <w:u w:val="none"/>
        </w:rPr>
        <w:t>Институт за јавно здравље Србије ''Др Милан Јовановић Батут''</w:t>
      </w:r>
      <w:r w:rsidRPr="00D8569D">
        <w:rPr>
          <w:sz w:val="22"/>
          <w:szCs w:val="22"/>
          <w:u w:val="none"/>
        </w:rPr>
        <w:t xml:space="preserve"> </w:t>
      </w:r>
      <w:r w:rsidRPr="006031EB">
        <w:rPr>
          <w:b w:val="0"/>
          <w:sz w:val="22"/>
          <w:szCs w:val="22"/>
          <w:u w:val="none"/>
        </w:rPr>
        <w:t xml:space="preserve">(9-4283/17 </w:t>
      </w:r>
      <w:r w:rsidRPr="006031EB">
        <w:rPr>
          <w:rStyle w:val="Strong"/>
          <w:rFonts w:eastAsiaTheme="minorEastAsia"/>
          <w:u w:val="none"/>
        </w:rPr>
        <w:t xml:space="preserve">од 26.12.17.) </w:t>
      </w:r>
      <w:r w:rsidRPr="00D8569D">
        <w:rPr>
          <w:b w:val="0"/>
        </w:rPr>
        <w:t>Предмет:</w:t>
      </w:r>
      <w:r w:rsidRPr="006031EB">
        <w:rPr>
          <w:b w:val="0"/>
          <w:u w:val="none"/>
        </w:rPr>
        <w:t xml:space="preserve"> Молба Института да Скупштина допринесе одржавању акције обележавања XII Европске недеље борбе против рака грлића материце и светлосно обоји куполу зграде Народне сиупштине у тиркизно зелено, у периоду од 28. јануара до 3. фебруара 2018. године, што </w:t>
      </w:r>
      <w:r w:rsidRPr="006031EB">
        <w:rPr>
          <w:b w:val="0"/>
          <w:u w:val="none"/>
        </w:rPr>
        <w:lastRenderedPageBreak/>
        <w:t>представља симбол борбе против ове болести. Као и ранијих година, подршка Народне скупштине у обележавању недеље борбе против рака грлића материце је од великог значаја јер је наша земља према вредности стопа инциденције и морталитета од ове болести међу првих пет у Европи.</w:t>
      </w:r>
      <w:r>
        <w:rPr>
          <w:b w:val="0"/>
          <w:u w:val="none"/>
        </w:rPr>
        <w:t xml:space="preserve"> </w:t>
      </w:r>
      <w:r w:rsidRPr="00D8569D">
        <w:rPr>
          <w:b w:val="0"/>
        </w:rPr>
        <w:t>Предлог Радне групе:</w:t>
      </w:r>
      <w:r w:rsidRPr="006031EB">
        <w:rPr>
          <w:b w:val="0"/>
          <w:u w:val="none"/>
        </w:rPr>
        <w:t xml:space="preserve"> Представку проследити Генералном секретеријату НС ради поступања.</w:t>
      </w:r>
    </w:p>
    <w:p w:rsidR="0050496D" w:rsidRPr="004B3DB2" w:rsidRDefault="00794BEB" w:rsidP="009E552D">
      <w:pPr>
        <w:pStyle w:val="ListParagraph"/>
        <w:ind w:left="0" w:firstLine="720"/>
        <w:jc w:val="both"/>
        <w:rPr>
          <w:b w:val="0"/>
          <w:u w:val="none"/>
        </w:rPr>
      </w:pPr>
      <w:r>
        <w:rPr>
          <w:b w:val="0"/>
          <w:u w:val="none"/>
        </w:rPr>
        <w:t xml:space="preserve">У дискусији поводом ове тачке дневног реда, учествовали су: проф. др Душан Милисављевић, </w:t>
      </w:r>
      <w:r>
        <w:rPr>
          <w:b w:val="0"/>
          <w:sz w:val="22"/>
          <w:szCs w:val="22"/>
          <w:u w:val="none"/>
        </w:rPr>
        <w:t>доц. др Дарко Лакетић,</w:t>
      </w:r>
      <w:r>
        <w:rPr>
          <w:b w:val="0"/>
          <w:u w:val="none"/>
        </w:rPr>
        <w:t xml:space="preserve"> проф. др Жарко Кораћ,</w:t>
      </w:r>
      <w:r w:rsidRPr="004B3DB2">
        <w:rPr>
          <w:b w:val="0"/>
          <w:u w:val="none"/>
        </w:rPr>
        <w:t xml:space="preserve"> </w:t>
      </w:r>
      <w:r>
        <w:rPr>
          <w:b w:val="0"/>
          <w:u w:val="none"/>
        </w:rPr>
        <w:t>м</w:t>
      </w:r>
      <w:r w:rsidRPr="009A092F">
        <w:rPr>
          <w:b w:val="0"/>
          <w:u w:val="none"/>
        </w:rPr>
        <w:t>р. др Љубица Мрдаковић Тодоровић</w:t>
      </w:r>
      <w:r>
        <w:rPr>
          <w:b w:val="0"/>
          <w:u w:val="none"/>
        </w:rPr>
        <w:t>, п</w:t>
      </w:r>
      <w:r w:rsidRPr="00286E04">
        <w:rPr>
          <w:b w:val="0"/>
          <w:u w:val="none"/>
        </w:rPr>
        <w:t>рим. др Милован Кривокапић</w:t>
      </w:r>
      <w:r>
        <w:rPr>
          <w:b w:val="0"/>
          <w:u w:val="none"/>
        </w:rPr>
        <w:t xml:space="preserve"> и др Мехо Махмутовић.</w:t>
      </w:r>
    </w:p>
    <w:p w:rsidR="00321ECE" w:rsidRDefault="00794BEB" w:rsidP="009E552D">
      <w:pPr>
        <w:pStyle w:val="ListParagraph"/>
        <w:ind w:left="0" w:firstLine="720"/>
        <w:jc w:val="both"/>
        <w:rPr>
          <w:b w:val="0"/>
          <w:sz w:val="22"/>
          <w:szCs w:val="22"/>
          <w:u w:val="none"/>
        </w:rPr>
      </w:pPr>
      <w:r>
        <w:rPr>
          <w:b w:val="0"/>
          <w:u w:val="none"/>
        </w:rPr>
        <w:t>Проф. др Душан Милисављевић је истакао значај ове тачке дневног реда, с обзиром на то да многи грађани, иначе често невидљиви за систем, обраћањем Одбору на овај начин, оправдано очекују од народних посланика да заступају њихове инетресе. Подржао је изнете предлоге Радне групе и подвукао значај решавања представки под редним бр. 2, 5. и 9. У вези са тим, указао је на важност укључења Србије у савремене трендове лечења спиналне мишићне атрофије. Апеловао је да се оболелим од мултипле склерозе</w:t>
      </w:r>
      <w:r w:rsidRPr="006628D0">
        <w:rPr>
          <w:b w:val="0"/>
          <w:u w:val="none"/>
        </w:rPr>
        <w:t xml:space="preserve"> </w:t>
      </w:r>
      <w:r>
        <w:rPr>
          <w:b w:val="0"/>
          <w:u w:val="none"/>
        </w:rPr>
        <w:t>о трошку РФЗО-а омогући лечење у Бањи Трепча, која доказано има благотворно и лековито дејство на ове оболеле. Имајући у виду да је ова бања приватизована и да РФЗО оболеле од мултипле склерозе упућује у друге бање, изнео је предлог Удружења ових пацијената, да део износа</w:t>
      </w:r>
      <w:r w:rsidRPr="006B5FEF">
        <w:rPr>
          <w:b w:val="0"/>
          <w:u w:val="none"/>
        </w:rPr>
        <w:t xml:space="preserve"> </w:t>
      </w:r>
      <w:r>
        <w:rPr>
          <w:b w:val="0"/>
          <w:u w:val="none"/>
        </w:rPr>
        <w:t xml:space="preserve">они сами доплате како би се лечили у овој бањи или да држава сачини уговор са овом бањом, како би оболелима од мултипле склерозе омогућила најоптималније услове. Свестан је да за лечење ретких болести наша држава издваја доста средстава, али сматра да је неопходно у буџету изнаћи још средстава за децу оболелу од </w:t>
      </w:r>
      <w:r>
        <w:rPr>
          <w:b w:val="0"/>
          <w:sz w:val="22"/>
          <w:szCs w:val="22"/>
          <w:u w:val="none"/>
        </w:rPr>
        <w:t xml:space="preserve">Хантеровог синдрома, којих нема много. У вези са тим, подржава препоруке Светске здравствене организације да се уведу веће таксе на алкохол и дуван, како би се и на тај начин помогло у лечењу ретких болести. </w:t>
      </w:r>
    </w:p>
    <w:p w:rsidR="006D2721" w:rsidRDefault="00794BEB" w:rsidP="009E552D">
      <w:pPr>
        <w:pStyle w:val="ListParagraph"/>
        <w:ind w:left="0" w:firstLine="720"/>
        <w:jc w:val="both"/>
        <w:rPr>
          <w:b w:val="0"/>
          <w:sz w:val="22"/>
          <w:szCs w:val="22"/>
          <w:u w:val="none"/>
        </w:rPr>
      </w:pPr>
      <w:r>
        <w:rPr>
          <w:b w:val="0"/>
          <w:sz w:val="22"/>
          <w:szCs w:val="22"/>
          <w:u w:val="none"/>
        </w:rPr>
        <w:t>Доц. др Дарко Лакетић је рекао да већина представки упућених овом одбору представља борбу појединца и удружења за увођење новина у лечењу или за постављање дијагнозе у случају ретких болести. Имајући у виду да се правилници РФЗО-а непрекидно ажурирају у складу са финансијским могућностима државе, изразио је наду да ће и ове представке имати позитиван епилог.</w:t>
      </w:r>
      <w:r w:rsidRPr="0053316C">
        <w:rPr>
          <w:b w:val="0"/>
          <w:sz w:val="22"/>
          <w:szCs w:val="22"/>
          <w:u w:val="none"/>
        </w:rPr>
        <w:t xml:space="preserve"> </w:t>
      </w:r>
      <w:r>
        <w:rPr>
          <w:b w:val="0"/>
          <w:sz w:val="22"/>
          <w:szCs w:val="22"/>
          <w:u w:val="none"/>
        </w:rPr>
        <w:t>Оценио је да држава прави помаке у области увођења иновативних лекова, а квалитативни искораци у терапији многих обољења то и доказују.</w:t>
      </w:r>
    </w:p>
    <w:p w:rsidR="005B62D2" w:rsidRDefault="00794BEB" w:rsidP="005B62D2">
      <w:pPr>
        <w:ind w:right="-97"/>
        <w:rPr>
          <w:sz w:val="24"/>
          <w:szCs w:val="24"/>
        </w:rPr>
      </w:pPr>
      <w:r w:rsidRPr="006F6466">
        <w:rPr>
          <w:sz w:val="24"/>
          <w:szCs w:val="24"/>
        </w:rPr>
        <w:t xml:space="preserve">             Проф. др Жарко Кораћ је предложио да Одбор </w:t>
      </w:r>
      <w:r>
        <w:rPr>
          <w:sz w:val="24"/>
          <w:szCs w:val="24"/>
        </w:rPr>
        <w:t>пр</w:t>
      </w:r>
      <w:r w:rsidRPr="006F6466">
        <w:rPr>
          <w:sz w:val="24"/>
          <w:szCs w:val="24"/>
        </w:rPr>
        <w:t>ослеђује представке надлежнима на разматрање са препоруком решавања одређеног проблема и позитивног исхода, с обзиром на то да Одбор заступа интересе грађана</w:t>
      </w:r>
      <w:r>
        <w:rPr>
          <w:sz w:val="24"/>
          <w:szCs w:val="24"/>
        </w:rPr>
        <w:t xml:space="preserve">. Додао је и то да </w:t>
      </w:r>
      <w:r w:rsidRPr="006F6466">
        <w:rPr>
          <w:sz w:val="24"/>
          <w:szCs w:val="24"/>
        </w:rPr>
        <w:t>РФЗО као и други органи који решавају ове предмете, одлук</w:t>
      </w:r>
      <w:r>
        <w:rPr>
          <w:sz w:val="24"/>
          <w:szCs w:val="24"/>
        </w:rPr>
        <w:t>у</w:t>
      </w:r>
      <w:r w:rsidRPr="006F6466">
        <w:rPr>
          <w:sz w:val="24"/>
          <w:szCs w:val="24"/>
        </w:rPr>
        <w:t xml:space="preserve"> доносе у складу са својим актима, стручним мишљењем и могућностима. С тим у вези сматра да захтев Удружења оболелих од псоријазе треба подржати, </w:t>
      </w:r>
      <w:r>
        <w:rPr>
          <w:sz w:val="24"/>
          <w:szCs w:val="24"/>
        </w:rPr>
        <w:t xml:space="preserve">са препоруком Одбора да им се омогући биолошка терапија, </w:t>
      </w:r>
      <w:r w:rsidRPr="006F6466">
        <w:rPr>
          <w:sz w:val="24"/>
          <w:szCs w:val="24"/>
        </w:rPr>
        <w:t xml:space="preserve">имајући у виду да је псоријаза озбиљно системско обољење, те да се годинама уназад оболели </w:t>
      </w:r>
      <w:r>
        <w:rPr>
          <w:sz w:val="24"/>
          <w:szCs w:val="24"/>
        </w:rPr>
        <w:t xml:space="preserve">обраћају Одбору износећи своје проблеме. </w:t>
      </w:r>
      <w:r w:rsidRPr="00B51B7D">
        <w:rPr>
          <w:sz w:val="24"/>
          <w:szCs w:val="24"/>
        </w:rPr>
        <w:t xml:space="preserve"> </w:t>
      </w:r>
    </w:p>
    <w:p w:rsidR="009A092F" w:rsidRDefault="00794BEB" w:rsidP="00B05365">
      <w:pPr>
        <w:pStyle w:val="ListParagraph"/>
        <w:ind w:left="0" w:firstLine="720"/>
        <w:jc w:val="both"/>
        <w:rPr>
          <w:b w:val="0"/>
          <w:u w:val="none"/>
        </w:rPr>
      </w:pPr>
      <w:r>
        <w:rPr>
          <w:b w:val="0"/>
          <w:u w:val="none"/>
        </w:rPr>
        <w:t xml:space="preserve">Проф. др Душан Милисављевић је подржао изнети предлог полазећи од представничке улоге Народне скупштине уз напомену да одређена питања  треба сагледати са стручног аспекта те адекватно томе треба формулисати и препоруку. </w:t>
      </w:r>
    </w:p>
    <w:p w:rsidR="00321ECE" w:rsidRDefault="00794BEB" w:rsidP="009E552D">
      <w:pPr>
        <w:pStyle w:val="ListParagraph"/>
        <w:ind w:left="0" w:firstLine="720"/>
        <w:jc w:val="both"/>
        <w:rPr>
          <w:b w:val="0"/>
          <w:u w:val="none"/>
        </w:rPr>
      </w:pPr>
      <w:r>
        <w:rPr>
          <w:b w:val="0"/>
          <w:u w:val="none"/>
        </w:rPr>
        <w:t>М</w:t>
      </w:r>
      <w:r w:rsidRPr="009A092F">
        <w:rPr>
          <w:b w:val="0"/>
          <w:u w:val="none"/>
        </w:rPr>
        <w:t>р. др Љубица Мрдаковић Тодоровић</w:t>
      </w:r>
      <w:r>
        <w:rPr>
          <w:b w:val="0"/>
          <w:u w:val="none"/>
        </w:rPr>
        <w:t xml:space="preserve"> је похвалила рад Радне групе и изразила наду да ће надлежни адекватно одговорити на исте.</w:t>
      </w:r>
    </w:p>
    <w:p w:rsidR="008248A1" w:rsidRDefault="00794BEB" w:rsidP="009E552D">
      <w:pPr>
        <w:pStyle w:val="ListParagraph"/>
        <w:ind w:left="0" w:firstLine="720"/>
        <w:jc w:val="both"/>
        <w:rPr>
          <w:b w:val="0"/>
          <w:sz w:val="22"/>
          <w:szCs w:val="22"/>
          <w:u w:val="none"/>
        </w:rPr>
      </w:pPr>
      <w:r>
        <w:rPr>
          <w:b w:val="0"/>
          <w:u w:val="none"/>
        </w:rPr>
        <w:t>П</w:t>
      </w:r>
      <w:r w:rsidRPr="00286E04">
        <w:rPr>
          <w:b w:val="0"/>
          <w:u w:val="none"/>
        </w:rPr>
        <w:t>рим. др Милован Кривокапић</w:t>
      </w:r>
      <w:r>
        <w:rPr>
          <w:b w:val="0"/>
          <w:u w:val="none"/>
        </w:rPr>
        <w:t xml:space="preserve"> је предложио да представку</w:t>
      </w:r>
      <w:r w:rsidRPr="008248A1">
        <w:rPr>
          <w:b w:val="0"/>
          <w:u w:val="none"/>
        </w:rPr>
        <w:t xml:space="preserve"> </w:t>
      </w:r>
      <w:r>
        <w:rPr>
          <w:b w:val="0"/>
          <w:u w:val="none"/>
        </w:rPr>
        <w:t xml:space="preserve">под редним бројем 10, коју је поднела анонимна група лекара </w:t>
      </w:r>
      <w:r w:rsidRPr="008248A1">
        <w:rPr>
          <w:b w:val="0"/>
          <w:sz w:val="22"/>
          <w:szCs w:val="22"/>
          <w:u w:val="none"/>
        </w:rPr>
        <w:t>Института за карди</w:t>
      </w:r>
      <w:r>
        <w:rPr>
          <w:b w:val="0"/>
          <w:sz w:val="22"/>
          <w:szCs w:val="22"/>
          <w:u w:val="none"/>
        </w:rPr>
        <w:t>о</w:t>
      </w:r>
      <w:r w:rsidRPr="008248A1">
        <w:rPr>
          <w:b w:val="0"/>
          <w:sz w:val="22"/>
          <w:szCs w:val="22"/>
          <w:u w:val="none"/>
        </w:rPr>
        <w:t xml:space="preserve">васкуларне </w:t>
      </w:r>
      <w:r w:rsidRPr="008248A1">
        <w:rPr>
          <w:b w:val="0"/>
          <w:sz w:val="22"/>
          <w:szCs w:val="22"/>
          <w:u w:val="none"/>
        </w:rPr>
        <w:lastRenderedPageBreak/>
        <w:t xml:space="preserve">болести </w:t>
      </w:r>
      <w:r>
        <w:rPr>
          <w:b w:val="0"/>
          <w:sz w:val="22"/>
          <w:szCs w:val="22"/>
          <w:u w:val="none"/>
        </w:rPr>
        <w:t xml:space="preserve"> </w:t>
      </w:r>
      <w:r w:rsidRPr="008248A1">
        <w:rPr>
          <w:b w:val="0"/>
          <w:sz w:val="22"/>
          <w:szCs w:val="22"/>
          <w:u w:val="none"/>
        </w:rPr>
        <w:t>Сремска Каменица</w:t>
      </w:r>
      <w:r>
        <w:rPr>
          <w:b w:val="0"/>
          <w:sz w:val="22"/>
          <w:szCs w:val="22"/>
          <w:u w:val="none"/>
        </w:rPr>
        <w:t>, треба проследити и Лекарској комори Србије, имајући у виду предмет представке.</w:t>
      </w:r>
      <w:r w:rsidRPr="004D0871">
        <w:rPr>
          <w:b w:val="0"/>
          <w:sz w:val="22"/>
          <w:szCs w:val="22"/>
          <w:u w:val="none"/>
        </w:rPr>
        <w:t xml:space="preserve"> </w:t>
      </w:r>
    </w:p>
    <w:p w:rsidR="00E47756" w:rsidRPr="00B10F04" w:rsidRDefault="00794BEB" w:rsidP="00E47756">
      <w:pPr>
        <w:tabs>
          <w:tab w:val="left" w:pos="720"/>
        </w:tabs>
        <w:rPr>
          <w:bCs/>
          <w:sz w:val="24"/>
          <w:szCs w:val="24"/>
        </w:rPr>
      </w:pPr>
      <w:r>
        <w:rPr>
          <w:noProof w:val="0"/>
          <w:sz w:val="24"/>
          <w:szCs w:val="24"/>
        </w:rPr>
        <w:tab/>
        <w:t>Д</w:t>
      </w:r>
      <w:r w:rsidRPr="00B10F04">
        <w:rPr>
          <w:noProof w:val="0"/>
          <w:sz w:val="24"/>
          <w:szCs w:val="24"/>
        </w:rPr>
        <w:t>р Мехо Махмутовић</w:t>
      </w:r>
      <w:r>
        <w:rPr>
          <w:noProof w:val="0"/>
          <w:sz w:val="24"/>
          <w:szCs w:val="24"/>
        </w:rPr>
        <w:t>, д</w:t>
      </w:r>
      <w:r w:rsidRPr="00B10F04">
        <w:rPr>
          <w:noProof w:val="0"/>
          <w:sz w:val="24"/>
          <w:szCs w:val="24"/>
        </w:rPr>
        <w:t xml:space="preserve">ржавни секретар </w:t>
      </w:r>
      <w:r>
        <w:rPr>
          <w:noProof w:val="0"/>
          <w:sz w:val="24"/>
          <w:szCs w:val="24"/>
        </w:rPr>
        <w:t>Министарства здравља, истакао је да је у последњем периоду, на предлог републичке стручне комисије која прати европске и светске стандарде</w:t>
      </w:r>
      <w:r w:rsidRPr="007A09E8">
        <w:rPr>
          <w:noProof w:val="0"/>
          <w:sz w:val="24"/>
          <w:szCs w:val="24"/>
        </w:rPr>
        <w:t xml:space="preserve"> </w:t>
      </w:r>
      <w:r>
        <w:rPr>
          <w:noProof w:val="0"/>
          <w:sz w:val="24"/>
          <w:szCs w:val="24"/>
        </w:rPr>
        <w:t>у овој области,</w:t>
      </w:r>
      <w:r w:rsidRPr="00F94791">
        <w:rPr>
          <w:noProof w:val="0"/>
          <w:sz w:val="24"/>
          <w:szCs w:val="24"/>
        </w:rPr>
        <w:t xml:space="preserve"> </w:t>
      </w:r>
      <w:r>
        <w:rPr>
          <w:noProof w:val="0"/>
          <w:sz w:val="24"/>
          <w:szCs w:val="24"/>
        </w:rPr>
        <w:t>уведено доста иновативних лекова у нашој земљи, а у току су преговори за још неке лекове. Ова комисија иначе свој предлог прослеђује Централној стручној комисији РФЗО-а, која од укупне количине средстава предвиђене за набавку лекова, уз преговоре са фармацеутским кућама</w:t>
      </w:r>
      <w:r w:rsidRPr="00F94791">
        <w:rPr>
          <w:noProof w:val="0"/>
          <w:sz w:val="24"/>
          <w:szCs w:val="24"/>
        </w:rPr>
        <w:t xml:space="preserve"> </w:t>
      </w:r>
      <w:r>
        <w:rPr>
          <w:noProof w:val="0"/>
          <w:sz w:val="24"/>
          <w:szCs w:val="24"/>
        </w:rPr>
        <w:t>ради уштеда, доноси коначну одлуку о увођењу нових медицински потврђених лекова. Поводом анонимне представке, рекао је да Министарство добија велики број тих пријава и да реагује на сваку, односно прослеђује их инспекцији која проверава изнете  наводе.</w:t>
      </w:r>
    </w:p>
    <w:p w:rsidR="009E552D" w:rsidRDefault="00794BEB" w:rsidP="009E552D">
      <w:pPr>
        <w:pStyle w:val="ListParagraph"/>
        <w:ind w:left="0" w:firstLine="720"/>
        <w:jc w:val="both"/>
        <w:rPr>
          <w:b w:val="0"/>
          <w:u w:val="none"/>
        </w:rPr>
      </w:pPr>
      <w:r>
        <w:rPr>
          <w:b w:val="0"/>
          <w:u w:val="none"/>
        </w:rPr>
        <w:t>Одбор је једногласно (13 за, од укупно 13 присутних) усвојио Предлог Радне групе за поступање по представкама, са допунама које су изнели проф. др Жарко Кораћ и  прим. др Милован Кривокапић.</w:t>
      </w:r>
    </w:p>
    <w:p w:rsidR="00677611" w:rsidRDefault="00751916" w:rsidP="00052693">
      <w:pPr>
        <w:tabs>
          <w:tab w:val="clear" w:pos="1440"/>
          <w:tab w:val="left" w:pos="709"/>
        </w:tabs>
        <w:ind w:firstLine="720"/>
        <w:rPr>
          <w:sz w:val="24"/>
          <w:szCs w:val="24"/>
          <w:lang w:val="sr-Cyrl-CS"/>
        </w:rPr>
      </w:pPr>
    </w:p>
    <w:p w:rsidR="0049567D" w:rsidRDefault="00794BEB" w:rsidP="00052693">
      <w:pPr>
        <w:tabs>
          <w:tab w:val="clear" w:pos="1440"/>
          <w:tab w:val="left" w:pos="709"/>
        </w:tabs>
        <w:ind w:firstLine="720"/>
        <w:rPr>
          <w:b/>
          <w:sz w:val="24"/>
          <w:szCs w:val="24"/>
        </w:rPr>
      </w:pPr>
      <w:r>
        <w:rPr>
          <w:sz w:val="24"/>
          <w:szCs w:val="24"/>
          <w:lang w:val="sr-Cyrl-CS"/>
        </w:rPr>
        <w:t xml:space="preserve">Пета тачка дневног реда: </w:t>
      </w:r>
      <w:r w:rsidRPr="00DC1156">
        <w:rPr>
          <w:b/>
          <w:sz w:val="24"/>
          <w:szCs w:val="24"/>
          <w:lang w:val="sr-Cyrl-CS"/>
        </w:rPr>
        <w:t xml:space="preserve">Разно </w:t>
      </w:r>
    </w:p>
    <w:p w:rsidR="00DA6F88" w:rsidRPr="00DA6F88" w:rsidRDefault="00DA6F88" w:rsidP="00052693">
      <w:pPr>
        <w:tabs>
          <w:tab w:val="clear" w:pos="1440"/>
          <w:tab w:val="left" w:pos="709"/>
        </w:tabs>
        <w:ind w:firstLine="720"/>
        <w:rPr>
          <w:b/>
          <w:sz w:val="24"/>
          <w:szCs w:val="24"/>
        </w:rPr>
      </w:pPr>
      <w:bookmarkStart w:id="0" w:name="_GoBack"/>
      <w:bookmarkEnd w:id="0"/>
    </w:p>
    <w:p w:rsidR="00332FC4" w:rsidRDefault="00794BEB" w:rsidP="004F2D58">
      <w:pPr>
        <w:widowControl/>
        <w:tabs>
          <w:tab w:val="clear" w:pos="1440"/>
        </w:tabs>
        <w:ind w:firstLine="720"/>
        <w:rPr>
          <w:noProof w:val="0"/>
          <w:sz w:val="24"/>
          <w:szCs w:val="24"/>
        </w:rPr>
      </w:pPr>
      <w:proofErr w:type="spellStart"/>
      <w:proofErr w:type="gramStart"/>
      <w:r w:rsidRPr="001D5F46">
        <w:rPr>
          <w:noProof w:val="0"/>
          <w:sz w:val="24"/>
          <w:szCs w:val="24"/>
        </w:rPr>
        <w:t>Поводом</w:t>
      </w:r>
      <w:proofErr w:type="spellEnd"/>
      <w:r w:rsidRPr="001D5F46">
        <w:rPr>
          <w:noProof w:val="0"/>
          <w:sz w:val="24"/>
          <w:szCs w:val="24"/>
        </w:rPr>
        <w:t xml:space="preserve"> </w:t>
      </w:r>
      <w:proofErr w:type="spellStart"/>
      <w:r w:rsidRPr="001D5F46">
        <w:rPr>
          <w:noProof w:val="0"/>
          <w:sz w:val="24"/>
          <w:szCs w:val="24"/>
        </w:rPr>
        <w:t>ове</w:t>
      </w:r>
      <w:proofErr w:type="spellEnd"/>
      <w:r w:rsidRPr="001D5F46">
        <w:rPr>
          <w:noProof w:val="0"/>
          <w:sz w:val="24"/>
          <w:szCs w:val="24"/>
        </w:rPr>
        <w:t xml:space="preserve"> </w:t>
      </w:r>
      <w:proofErr w:type="spellStart"/>
      <w:r w:rsidRPr="001D5F46">
        <w:rPr>
          <w:noProof w:val="0"/>
          <w:sz w:val="24"/>
          <w:szCs w:val="24"/>
        </w:rPr>
        <w:t>тачке</w:t>
      </w:r>
      <w:proofErr w:type="spellEnd"/>
      <w:r w:rsidRPr="001D5F46">
        <w:rPr>
          <w:noProof w:val="0"/>
          <w:sz w:val="24"/>
          <w:szCs w:val="24"/>
        </w:rPr>
        <w:t xml:space="preserve"> </w:t>
      </w:r>
      <w:proofErr w:type="spellStart"/>
      <w:r w:rsidRPr="001D5F46">
        <w:rPr>
          <w:noProof w:val="0"/>
          <w:sz w:val="24"/>
          <w:szCs w:val="24"/>
        </w:rPr>
        <w:t>дневног</w:t>
      </w:r>
      <w:proofErr w:type="spellEnd"/>
      <w:r w:rsidRPr="001D5F46">
        <w:rPr>
          <w:noProof w:val="0"/>
          <w:sz w:val="24"/>
          <w:szCs w:val="24"/>
        </w:rPr>
        <w:t xml:space="preserve"> реда није </w:t>
      </w:r>
      <w:proofErr w:type="spellStart"/>
      <w:r w:rsidRPr="001D5F46">
        <w:rPr>
          <w:noProof w:val="0"/>
          <w:sz w:val="24"/>
          <w:szCs w:val="24"/>
        </w:rPr>
        <w:t>било</w:t>
      </w:r>
      <w:proofErr w:type="spellEnd"/>
      <w:r w:rsidRPr="001D5F46">
        <w:rPr>
          <w:noProof w:val="0"/>
          <w:sz w:val="24"/>
          <w:szCs w:val="24"/>
        </w:rPr>
        <w:t xml:space="preserve"> </w:t>
      </w:r>
      <w:proofErr w:type="spellStart"/>
      <w:r w:rsidRPr="001D5F46">
        <w:rPr>
          <w:noProof w:val="0"/>
          <w:sz w:val="24"/>
          <w:szCs w:val="24"/>
        </w:rPr>
        <w:t>предлога</w:t>
      </w:r>
      <w:proofErr w:type="spellEnd"/>
      <w:r w:rsidRPr="001D5F46">
        <w:rPr>
          <w:noProof w:val="0"/>
          <w:sz w:val="24"/>
          <w:szCs w:val="24"/>
        </w:rPr>
        <w:t xml:space="preserve"> </w:t>
      </w:r>
      <w:proofErr w:type="spellStart"/>
      <w:r w:rsidRPr="001D5F46">
        <w:rPr>
          <w:noProof w:val="0"/>
          <w:sz w:val="24"/>
          <w:szCs w:val="24"/>
        </w:rPr>
        <w:t>ни</w:t>
      </w:r>
      <w:proofErr w:type="spellEnd"/>
      <w:r w:rsidRPr="001D5F46">
        <w:rPr>
          <w:noProof w:val="0"/>
          <w:sz w:val="24"/>
          <w:szCs w:val="24"/>
        </w:rPr>
        <w:t xml:space="preserve"> </w:t>
      </w:r>
      <w:proofErr w:type="spellStart"/>
      <w:r w:rsidRPr="001D5F46">
        <w:rPr>
          <w:noProof w:val="0"/>
          <w:sz w:val="24"/>
          <w:szCs w:val="24"/>
        </w:rPr>
        <w:t>дискусије</w:t>
      </w:r>
      <w:proofErr w:type="spellEnd"/>
      <w:r w:rsidRPr="001D5F46">
        <w:rPr>
          <w:noProof w:val="0"/>
          <w:sz w:val="24"/>
          <w:szCs w:val="24"/>
        </w:rPr>
        <w:t>.</w:t>
      </w:r>
      <w:proofErr w:type="gramEnd"/>
    </w:p>
    <w:p w:rsidR="00DA6F88" w:rsidRPr="001D5F46" w:rsidRDefault="00DA6F88" w:rsidP="004F2D58">
      <w:pPr>
        <w:widowControl/>
        <w:tabs>
          <w:tab w:val="clear" w:pos="1440"/>
        </w:tabs>
        <w:ind w:firstLine="720"/>
        <w:rPr>
          <w:noProof w:val="0"/>
          <w:sz w:val="24"/>
          <w:szCs w:val="24"/>
        </w:rPr>
      </w:pPr>
    </w:p>
    <w:p w:rsidR="00F17490" w:rsidRPr="00F17490" w:rsidRDefault="00794BEB" w:rsidP="004F2D58">
      <w:pPr>
        <w:widowControl/>
        <w:tabs>
          <w:tab w:val="clear" w:pos="1440"/>
        </w:tabs>
        <w:rPr>
          <w:noProof w:val="0"/>
          <w:sz w:val="24"/>
          <w:szCs w:val="24"/>
        </w:rPr>
      </w:pPr>
      <w:r w:rsidRPr="001D5F46">
        <w:rPr>
          <w:noProof w:val="0"/>
          <w:sz w:val="24"/>
          <w:szCs w:val="24"/>
        </w:rPr>
        <w:t xml:space="preserve">            </w:t>
      </w:r>
      <w:proofErr w:type="gramStart"/>
      <w:r w:rsidRPr="001D5F46">
        <w:rPr>
          <w:noProof w:val="0"/>
          <w:sz w:val="24"/>
          <w:szCs w:val="24"/>
        </w:rPr>
        <w:t>Седница</w:t>
      </w:r>
      <w:r>
        <w:rPr>
          <w:noProof w:val="0"/>
          <w:sz w:val="24"/>
          <w:szCs w:val="24"/>
        </w:rPr>
        <w:t xml:space="preserve"> </w:t>
      </w:r>
      <w:r w:rsidRPr="001D5F46">
        <w:rPr>
          <w:noProof w:val="0"/>
          <w:sz w:val="24"/>
          <w:szCs w:val="24"/>
        </w:rPr>
        <w:t>је завршена у</w:t>
      </w:r>
      <w:r>
        <w:rPr>
          <w:noProof w:val="0"/>
          <w:sz w:val="24"/>
          <w:szCs w:val="24"/>
        </w:rPr>
        <w:t xml:space="preserve"> 14, 45</w:t>
      </w:r>
      <w:r w:rsidRPr="001D5F46">
        <w:rPr>
          <w:noProof w:val="0"/>
          <w:sz w:val="24"/>
          <w:szCs w:val="24"/>
        </w:rPr>
        <w:t xml:space="preserve"> </w:t>
      </w:r>
      <w:r>
        <w:rPr>
          <w:noProof w:val="0"/>
          <w:sz w:val="24"/>
          <w:szCs w:val="24"/>
        </w:rPr>
        <w:t>часова.</w:t>
      </w:r>
      <w:proofErr w:type="gramEnd"/>
    </w:p>
    <w:p w:rsidR="00332FC4" w:rsidRDefault="00794BEB" w:rsidP="004F2D58">
      <w:pPr>
        <w:widowControl/>
        <w:tabs>
          <w:tab w:val="clear" w:pos="1440"/>
          <w:tab w:val="left" w:pos="960"/>
        </w:tabs>
        <w:rPr>
          <w:rFonts w:eastAsiaTheme="minorEastAsia"/>
          <w:noProof w:val="0"/>
          <w:sz w:val="24"/>
          <w:szCs w:val="24"/>
          <w:lang w:val="sr-Cyrl-CS"/>
        </w:rPr>
      </w:pPr>
      <w:r w:rsidRPr="001D5F46">
        <w:rPr>
          <w:noProof w:val="0"/>
          <w:sz w:val="24"/>
          <w:szCs w:val="24"/>
        </w:rPr>
        <w:t xml:space="preserve">    </w:t>
      </w:r>
      <w:r w:rsidRPr="001D5F46">
        <w:rPr>
          <w:rFonts w:eastAsiaTheme="minorEastAsia"/>
          <w:noProof w:val="0"/>
          <w:sz w:val="24"/>
          <w:szCs w:val="24"/>
          <w:lang w:val="sr-Cyrl-CS"/>
        </w:rPr>
        <w:t xml:space="preserve">      </w:t>
      </w:r>
      <w:r>
        <w:rPr>
          <w:rFonts w:eastAsiaTheme="minorEastAsia"/>
          <w:noProof w:val="0"/>
          <w:sz w:val="24"/>
          <w:szCs w:val="24"/>
          <w:lang w:val="sr-Cyrl-CS"/>
        </w:rPr>
        <w:t xml:space="preserve"> </w:t>
      </w:r>
    </w:p>
    <w:p w:rsidR="0037747F" w:rsidRPr="001D5F46" w:rsidRDefault="00751916" w:rsidP="00332FC4">
      <w:pPr>
        <w:widowControl/>
        <w:tabs>
          <w:tab w:val="clear" w:pos="1440"/>
          <w:tab w:val="left" w:pos="960"/>
        </w:tabs>
        <w:rPr>
          <w:rFonts w:eastAsiaTheme="minorEastAsia"/>
          <w:noProof w:val="0"/>
          <w:sz w:val="24"/>
          <w:szCs w:val="24"/>
        </w:rPr>
      </w:pPr>
    </w:p>
    <w:p w:rsidR="008A69E8" w:rsidRPr="001D5F46" w:rsidRDefault="00794BEB" w:rsidP="00D14830">
      <w:pPr>
        <w:widowControl/>
        <w:tabs>
          <w:tab w:val="clear" w:pos="1440"/>
          <w:tab w:val="left" w:pos="960"/>
        </w:tabs>
        <w:rPr>
          <w:rFonts w:eastAsiaTheme="minorEastAsia"/>
          <w:noProof w:val="0"/>
          <w:sz w:val="24"/>
          <w:szCs w:val="24"/>
          <w:lang w:val="sr-Cyrl-CS"/>
        </w:rPr>
      </w:pPr>
      <w:r>
        <w:rPr>
          <w:rFonts w:eastAsiaTheme="minorEastAsia"/>
          <w:noProof w:val="0"/>
          <w:sz w:val="24"/>
          <w:szCs w:val="24"/>
        </w:rPr>
        <w:t xml:space="preserve">     </w:t>
      </w:r>
      <w:r w:rsidRPr="001D5F46">
        <w:rPr>
          <w:rFonts w:eastAsiaTheme="minorEastAsia"/>
          <w:noProof w:val="0"/>
          <w:sz w:val="24"/>
          <w:szCs w:val="24"/>
          <w:lang w:val="sr-Cyrl-CS"/>
        </w:rPr>
        <w:t xml:space="preserve"> СЕКРЕТАР  </w:t>
      </w:r>
      <w:r>
        <w:rPr>
          <w:rFonts w:eastAsiaTheme="minorEastAsia"/>
          <w:noProof w:val="0"/>
          <w:sz w:val="24"/>
          <w:szCs w:val="24"/>
          <w:lang w:val="sr-Cyrl-CS"/>
        </w:rPr>
        <w:t xml:space="preserve">                                                                             </w:t>
      </w:r>
      <w:r w:rsidRPr="001D5F46">
        <w:rPr>
          <w:rFonts w:eastAsiaTheme="minorEastAsia"/>
          <w:noProof w:val="0"/>
          <w:sz w:val="24"/>
          <w:szCs w:val="24"/>
          <w:lang w:val="sr-Cyrl-CS"/>
        </w:rPr>
        <w:t xml:space="preserve">ПРЕДСЕДНИК </w:t>
      </w:r>
    </w:p>
    <w:p w:rsidR="00332FC4" w:rsidRPr="001D5F46" w:rsidRDefault="00794BEB" w:rsidP="00D14830">
      <w:pPr>
        <w:widowControl/>
        <w:tabs>
          <w:tab w:val="clear" w:pos="1440"/>
          <w:tab w:val="left" w:pos="960"/>
        </w:tabs>
        <w:rPr>
          <w:rFonts w:eastAsiaTheme="minorEastAsia"/>
          <w:noProof w:val="0"/>
          <w:sz w:val="24"/>
          <w:szCs w:val="24"/>
          <w:lang w:val="sr-Cyrl-CS"/>
        </w:rPr>
      </w:pPr>
      <w:r w:rsidRPr="001D5F46">
        <w:rPr>
          <w:rFonts w:eastAsiaTheme="minorEastAsia"/>
          <w:noProof w:val="0"/>
          <w:sz w:val="24"/>
          <w:szCs w:val="24"/>
          <w:lang w:val="sr-Cyrl-CS"/>
        </w:rPr>
        <w:t xml:space="preserve">                                                                       </w:t>
      </w:r>
      <w:r>
        <w:rPr>
          <w:rFonts w:eastAsiaTheme="minorEastAsia"/>
          <w:noProof w:val="0"/>
          <w:sz w:val="24"/>
          <w:szCs w:val="24"/>
          <w:lang w:val="sr-Cyrl-CS"/>
        </w:rPr>
        <w:t xml:space="preserve">               </w:t>
      </w:r>
      <w:r>
        <w:rPr>
          <w:rFonts w:eastAsiaTheme="minorEastAsia"/>
          <w:noProof w:val="0"/>
          <w:sz w:val="24"/>
          <w:szCs w:val="24"/>
        </w:rPr>
        <w:t xml:space="preserve"> </w:t>
      </w:r>
      <w:r>
        <w:rPr>
          <w:rFonts w:eastAsiaTheme="minorEastAsia"/>
          <w:noProof w:val="0"/>
          <w:sz w:val="24"/>
          <w:szCs w:val="24"/>
          <w:lang w:val="sr-Cyrl-CS"/>
        </w:rPr>
        <w:t xml:space="preserve"> </w:t>
      </w:r>
    </w:p>
    <w:p w:rsidR="00332FC4" w:rsidRPr="005E54C4" w:rsidRDefault="00794BEB" w:rsidP="00D14830">
      <w:pPr>
        <w:widowControl/>
        <w:tabs>
          <w:tab w:val="clear" w:pos="1440"/>
          <w:tab w:val="left" w:pos="5805"/>
        </w:tabs>
        <w:rPr>
          <w:sz w:val="24"/>
          <w:szCs w:val="24"/>
        </w:rPr>
      </w:pPr>
      <w:r w:rsidRPr="001D5F46">
        <w:rPr>
          <w:rFonts w:eastAsiaTheme="minorEastAsia"/>
          <w:noProof w:val="0"/>
          <w:sz w:val="24"/>
          <w:szCs w:val="24"/>
          <w:lang w:val="sr-Cyrl-CS"/>
        </w:rPr>
        <w:t xml:space="preserve">  Божана Војиновић                                                    </w:t>
      </w:r>
      <w:r>
        <w:rPr>
          <w:rFonts w:eastAsiaTheme="minorEastAsia"/>
          <w:noProof w:val="0"/>
          <w:sz w:val="24"/>
          <w:szCs w:val="24"/>
          <w:lang w:val="sr-Cyrl-CS"/>
        </w:rPr>
        <w:t xml:space="preserve">        </w:t>
      </w:r>
      <w:r w:rsidRPr="001D5F46">
        <w:rPr>
          <w:rFonts w:eastAsiaTheme="minorEastAsia"/>
          <w:noProof w:val="0"/>
          <w:sz w:val="24"/>
          <w:szCs w:val="24"/>
          <w:lang w:val="sr-Cyrl-CS"/>
        </w:rPr>
        <w:t xml:space="preserve"> </w:t>
      </w:r>
      <w:r>
        <w:rPr>
          <w:rFonts w:eastAsiaTheme="minorEastAsia"/>
          <w:noProof w:val="0"/>
          <w:sz w:val="24"/>
          <w:szCs w:val="24"/>
          <w:lang w:val="sr-Cyrl-CS"/>
        </w:rPr>
        <w:t xml:space="preserve">    Доц</w:t>
      </w:r>
      <w:r w:rsidRPr="001D5F46">
        <w:rPr>
          <w:rFonts w:eastAsiaTheme="minorEastAsia"/>
          <w:noProof w:val="0"/>
          <w:sz w:val="24"/>
          <w:szCs w:val="24"/>
          <w:lang w:val="sr-Cyrl-CS"/>
        </w:rPr>
        <w:t xml:space="preserve">. др </w:t>
      </w:r>
      <w:r>
        <w:rPr>
          <w:rFonts w:eastAsiaTheme="minorEastAsia"/>
          <w:noProof w:val="0"/>
          <w:sz w:val="24"/>
          <w:szCs w:val="24"/>
          <w:lang w:val="sr-Cyrl-CS"/>
        </w:rPr>
        <w:t>Дарко Лакетић</w:t>
      </w:r>
    </w:p>
    <w:sectPr w:rsidR="00332FC4" w:rsidRPr="005E54C4" w:rsidSect="00FA6E3C">
      <w:headerReference w:type="default" r:id="rId9"/>
      <w:pgSz w:w="11907" w:h="16840" w:code="9"/>
      <w:pgMar w:top="1440" w:right="1800" w:bottom="1440" w:left="18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916" w:rsidRDefault="00751916">
      <w:r>
        <w:separator/>
      </w:r>
    </w:p>
  </w:endnote>
  <w:endnote w:type="continuationSeparator" w:id="0">
    <w:p w:rsidR="00751916" w:rsidRDefault="00751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916" w:rsidRDefault="00751916">
      <w:r>
        <w:separator/>
      </w:r>
    </w:p>
  </w:footnote>
  <w:footnote w:type="continuationSeparator" w:id="0">
    <w:p w:rsidR="00751916" w:rsidRDefault="007519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476126"/>
      <w:docPartObj>
        <w:docPartGallery w:val="Page Numbers (Top of Page)"/>
        <w:docPartUnique/>
      </w:docPartObj>
    </w:sdtPr>
    <w:sdtEndPr>
      <w:rPr>
        <w:noProof/>
      </w:rPr>
    </w:sdtEndPr>
    <w:sdtContent>
      <w:p w:rsidR="00633B87" w:rsidRDefault="00794BEB">
        <w:pPr>
          <w:pStyle w:val="Header"/>
          <w:jc w:val="center"/>
        </w:pPr>
        <w:r>
          <w:fldChar w:fldCharType="begin"/>
        </w:r>
        <w:r>
          <w:instrText xml:space="preserve"> PAGE   \* MERGEFORMAT </w:instrText>
        </w:r>
        <w:r>
          <w:fldChar w:fldCharType="separate"/>
        </w:r>
        <w:r w:rsidR="00DA6F88">
          <w:rPr>
            <w:noProof/>
          </w:rPr>
          <w:t>11</w:t>
        </w:r>
        <w:r>
          <w:rPr>
            <w:noProof/>
          </w:rPr>
          <w:fldChar w:fldCharType="end"/>
        </w:r>
      </w:p>
    </w:sdtContent>
  </w:sdt>
  <w:p w:rsidR="00633B87" w:rsidRDefault="007519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E73F6"/>
    <w:multiLevelType w:val="hybridMultilevel"/>
    <w:tmpl w:val="7D42C15A"/>
    <w:lvl w:ilvl="0" w:tplc="0054E284">
      <w:start w:val="1"/>
      <w:numFmt w:val="decimal"/>
      <w:lvlText w:val="%1."/>
      <w:lvlJc w:val="left"/>
      <w:pPr>
        <w:ind w:left="1070" w:hanging="360"/>
      </w:pPr>
      <w:rPr>
        <w:rFonts w:hint="default"/>
        <w:b w:val="0"/>
      </w:rPr>
    </w:lvl>
    <w:lvl w:ilvl="1" w:tplc="76807DEE" w:tentative="1">
      <w:start w:val="1"/>
      <w:numFmt w:val="lowerLetter"/>
      <w:lvlText w:val="%2."/>
      <w:lvlJc w:val="left"/>
      <w:pPr>
        <w:ind w:left="1440" w:hanging="360"/>
      </w:pPr>
    </w:lvl>
    <w:lvl w:ilvl="2" w:tplc="7B947500" w:tentative="1">
      <w:start w:val="1"/>
      <w:numFmt w:val="lowerRoman"/>
      <w:lvlText w:val="%3."/>
      <w:lvlJc w:val="right"/>
      <w:pPr>
        <w:ind w:left="2160" w:hanging="180"/>
      </w:pPr>
    </w:lvl>
    <w:lvl w:ilvl="3" w:tplc="13CAB314" w:tentative="1">
      <w:start w:val="1"/>
      <w:numFmt w:val="decimal"/>
      <w:lvlText w:val="%4."/>
      <w:lvlJc w:val="left"/>
      <w:pPr>
        <w:ind w:left="2880" w:hanging="360"/>
      </w:pPr>
    </w:lvl>
    <w:lvl w:ilvl="4" w:tplc="86806542" w:tentative="1">
      <w:start w:val="1"/>
      <w:numFmt w:val="lowerLetter"/>
      <w:lvlText w:val="%5."/>
      <w:lvlJc w:val="left"/>
      <w:pPr>
        <w:ind w:left="3600" w:hanging="360"/>
      </w:pPr>
    </w:lvl>
    <w:lvl w:ilvl="5" w:tplc="10CEF92C" w:tentative="1">
      <w:start w:val="1"/>
      <w:numFmt w:val="lowerRoman"/>
      <w:lvlText w:val="%6."/>
      <w:lvlJc w:val="right"/>
      <w:pPr>
        <w:ind w:left="4320" w:hanging="180"/>
      </w:pPr>
    </w:lvl>
    <w:lvl w:ilvl="6" w:tplc="B8067332" w:tentative="1">
      <w:start w:val="1"/>
      <w:numFmt w:val="decimal"/>
      <w:lvlText w:val="%7."/>
      <w:lvlJc w:val="left"/>
      <w:pPr>
        <w:ind w:left="5040" w:hanging="360"/>
      </w:pPr>
    </w:lvl>
    <w:lvl w:ilvl="7" w:tplc="AFDACB70" w:tentative="1">
      <w:start w:val="1"/>
      <w:numFmt w:val="lowerLetter"/>
      <w:lvlText w:val="%8."/>
      <w:lvlJc w:val="left"/>
      <w:pPr>
        <w:ind w:left="5760" w:hanging="360"/>
      </w:pPr>
    </w:lvl>
    <w:lvl w:ilvl="8" w:tplc="126AB284" w:tentative="1">
      <w:start w:val="1"/>
      <w:numFmt w:val="lowerRoman"/>
      <w:lvlText w:val="%9."/>
      <w:lvlJc w:val="right"/>
      <w:pPr>
        <w:ind w:left="6480" w:hanging="180"/>
      </w:pPr>
    </w:lvl>
  </w:abstractNum>
  <w:abstractNum w:abstractNumId="1">
    <w:nsid w:val="16240D55"/>
    <w:multiLevelType w:val="hybridMultilevel"/>
    <w:tmpl w:val="221E434A"/>
    <w:lvl w:ilvl="0" w:tplc="263C0ED8">
      <w:start w:val="16"/>
      <w:numFmt w:val="bullet"/>
      <w:lvlText w:val="-"/>
      <w:lvlJc w:val="left"/>
      <w:pPr>
        <w:tabs>
          <w:tab w:val="num" w:pos="360"/>
        </w:tabs>
        <w:ind w:left="360" w:hanging="360"/>
      </w:pPr>
      <w:rPr>
        <w:rFonts w:ascii="Times New Roman" w:eastAsia="Times New Roman" w:hAnsi="Times New Roman" w:cs="Times New Roman" w:hint="default"/>
      </w:rPr>
    </w:lvl>
    <w:lvl w:ilvl="1" w:tplc="F528B8DE">
      <w:start w:val="1"/>
      <w:numFmt w:val="decimal"/>
      <w:lvlText w:val="%2."/>
      <w:lvlJc w:val="left"/>
      <w:pPr>
        <w:tabs>
          <w:tab w:val="num" w:pos="1440"/>
        </w:tabs>
        <w:ind w:left="1440" w:hanging="360"/>
      </w:pPr>
    </w:lvl>
    <w:lvl w:ilvl="2" w:tplc="9C446E18">
      <w:start w:val="1"/>
      <w:numFmt w:val="decimal"/>
      <w:lvlText w:val="%3."/>
      <w:lvlJc w:val="left"/>
      <w:pPr>
        <w:tabs>
          <w:tab w:val="num" w:pos="2160"/>
        </w:tabs>
        <w:ind w:left="2160" w:hanging="360"/>
      </w:pPr>
    </w:lvl>
    <w:lvl w:ilvl="3" w:tplc="0D303BBE">
      <w:start w:val="1"/>
      <w:numFmt w:val="decimal"/>
      <w:lvlText w:val="%4."/>
      <w:lvlJc w:val="left"/>
      <w:pPr>
        <w:tabs>
          <w:tab w:val="num" w:pos="2880"/>
        </w:tabs>
        <w:ind w:left="2880" w:hanging="360"/>
      </w:pPr>
    </w:lvl>
    <w:lvl w:ilvl="4" w:tplc="5FD01244">
      <w:start w:val="1"/>
      <w:numFmt w:val="decimal"/>
      <w:lvlText w:val="%5."/>
      <w:lvlJc w:val="left"/>
      <w:pPr>
        <w:tabs>
          <w:tab w:val="num" w:pos="3600"/>
        </w:tabs>
        <w:ind w:left="3600" w:hanging="360"/>
      </w:pPr>
    </w:lvl>
    <w:lvl w:ilvl="5" w:tplc="37423CD6">
      <w:start w:val="1"/>
      <w:numFmt w:val="decimal"/>
      <w:lvlText w:val="%6."/>
      <w:lvlJc w:val="left"/>
      <w:pPr>
        <w:tabs>
          <w:tab w:val="num" w:pos="4320"/>
        </w:tabs>
        <w:ind w:left="4320" w:hanging="360"/>
      </w:pPr>
    </w:lvl>
    <w:lvl w:ilvl="6" w:tplc="5C280222">
      <w:start w:val="1"/>
      <w:numFmt w:val="decimal"/>
      <w:lvlText w:val="%7."/>
      <w:lvlJc w:val="left"/>
      <w:pPr>
        <w:tabs>
          <w:tab w:val="num" w:pos="5040"/>
        </w:tabs>
        <w:ind w:left="5040" w:hanging="360"/>
      </w:pPr>
    </w:lvl>
    <w:lvl w:ilvl="7" w:tplc="3702B8D2">
      <w:start w:val="1"/>
      <w:numFmt w:val="decimal"/>
      <w:lvlText w:val="%8."/>
      <w:lvlJc w:val="left"/>
      <w:pPr>
        <w:tabs>
          <w:tab w:val="num" w:pos="5760"/>
        </w:tabs>
        <w:ind w:left="5760" w:hanging="360"/>
      </w:pPr>
    </w:lvl>
    <w:lvl w:ilvl="8" w:tplc="C608D28C">
      <w:start w:val="1"/>
      <w:numFmt w:val="decimal"/>
      <w:lvlText w:val="%9."/>
      <w:lvlJc w:val="left"/>
      <w:pPr>
        <w:tabs>
          <w:tab w:val="num" w:pos="6480"/>
        </w:tabs>
        <w:ind w:left="6480" w:hanging="360"/>
      </w:pPr>
    </w:lvl>
  </w:abstractNum>
  <w:abstractNum w:abstractNumId="2">
    <w:nsid w:val="20E93C71"/>
    <w:multiLevelType w:val="hybridMultilevel"/>
    <w:tmpl w:val="8354D1A6"/>
    <w:lvl w:ilvl="0" w:tplc="22429EC2">
      <w:start w:val="1"/>
      <w:numFmt w:val="decimal"/>
      <w:lvlText w:val="%1."/>
      <w:lvlJc w:val="left"/>
      <w:pPr>
        <w:ind w:left="720" w:hanging="360"/>
      </w:pPr>
      <w:rPr>
        <w:rFonts w:hint="default"/>
      </w:rPr>
    </w:lvl>
    <w:lvl w:ilvl="1" w:tplc="F56AABE4" w:tentative="1">
      <w:start w:val="1"/>
      <w:numFmt w:val="lowerLetter"/>
      <w:lvlText w:val="%2."/>
      <w:lvlJc w:val="left"/>
      <w:pPr>
        <w:ind w:left="1440" w:hanging="360"/>
      </w:pPr>
    </w:lvl>
    <w:lvl w:ilvl="2" w:tplc="E74E449C" w:tentative="1">
      <w:start w:val="1"/>
      <w:numFmt w:val="lowerRoman"/>
      <w:lvlText w:val="%3."/>
      <w:lvlJc w:val="right"/>
      <w:pPr>
        <w:ind w:left="2160" w:hanging="180"/>
      </w:pPr>
    </w:lvl>
    <w:lvl w:ilvl="3" w:tplc="8FF66AD8" w:tentative="1">
      <w:start w:val="1"/>
      <w:numFmt w:val="decimal"/>
      <w:lvlText w:val="%4."/>
      <w:lvlJc w:val="left"/>
      <w:pPr>
        <w:ind w:left="2880" w:hanging="360"/>
      </w:pPr>
    </w:lvl>
    <w:lvl w:ilvl="4" w:tplc="5EB4A44C" w:tentative="1">
      <w:start w:val="1"/>
      <w:numFmt w:val="lowerLetter"/>
      <w:lvlText w:val="%5."/>
      <w:lvlJc w:val="left"/>
      <w:pPr>
        <w:ind w:left="3600" w:hanging="360"/>
      </w:pPr>
    </w:lvl>
    <w:lvl w:ilvl="5" w:tplc="9EE2E004" w:tentative="1">
      <w:start w:val="1"/>
      <w:numFmt w:val="lowerRoman"/>
      <w:lvlText w:val="%6."/>
      <w:lvlJc w:val="right"/>
      <w:pPr>
        <w:ind w:left="4320" w:hanging="180"/>
      </w:pPr>
    </w:lvl>
    <w:lvl w:ilvl="6" w:tplc="8070B81E" w:tentative="1">
      <w:start w:val="1"/>
      <w:numFmt w:val="decimal"/>
      <w:lvlText w:val="%7."/>
      <w:lvlJc w:val="left"/>
      <w:pPr>
        <w:ind w:left="5040" w:hanging="360"/>
      </w:pPr>
    </w:lvl>
    <w:lvl w:ilvl="7" w:tplc="F418F476" w:tentative="1">
      <w:start w:val="1"/>
      <w:numFmt w:val="lowerLetter"/>
      <w:lvlText w:val="%8."/>
      <w:lvlJc w:val="left"/>
      <w:pPr>
        <w:ind w:left="5760" w:hanging="360"/>
      </w:pPr>
    </w:lvl>
    <w:lvl w:ilvl="8" w:tplc="15EA23A8" w:tentative="1">
      <w:start w:val="1"/>
      <w:numFmt w:val="lowerRoman"/>
      <w:lvlText w:val="%9."/>
      <w:lvlJc w:val="right"/>
      <w:pPr>
        <w:ind w:left="6480" w:hanging="180"/>
      </w:pPr>
    </w:lvl>
  </w:abstractNum>
  <w:abstractNum w:abstractNumId="3">
    <w:nsid w:val="27F771B0"/>
    <w:multiLevelType w:val="hybridMultilevel"/>
    <w:tmpl w:val="92BCB2C8"/>
    <w:lvl w:ilvl="0" w:tplc="885A60A0">
      <w:start w:val="1"/>
      <w:numFmt w:val="decimal"/>
      <w:lvlText w:val="%1."/>
      <w:lvlJc w:val="left"/>
      <w:pPr>
        <w:ind w:left="1554" w:hanging="360"/>
      </w:pPr>
      <w:rPr>
        <w:rFonts w:ascii="Times New Roman" w:eastAsia="Times New Roman" w:hAnsi="Times New Roman" w:cs="Times New Roman"/>
      </w:rPr>
    </w:lvl>
    <w:lvl w:ilvl="1" w:tplc="6074BA5C">
      <w:start w:val="1"/>
      <w:numFmt w:val="lowerLetter"/>
      <w:lvlText w:val="%2."/>
      <w:lvlJc w:val="left"/>
      <w:pPr>
        <w:ind w:left="2274" w:hanging="360"/>
      </w:pPr>
    </w:lvl>
    <w:lvl w:ilvl="2" w:tplc="04F22142">
      <w:start w:val="1"/>
      <w:numFmt w:val="lowerRoman"/>
      <w:lvlText w:val="%3."/>
      <w:lvlJc w:val="right"/>
      <w:pPr>
        <w:ind w:left="2994" w:hanging="180"/>
      </w:pPr>
    </w:lvl>
    <w:lvl w:ilvl="3" w:tplc="6248C9A6">
      <w:start w:val="1"/>
      <w:numFmt w:val="decimal"/>
      <w:lvlText w:val="%4."/>
      <w:lvlJc w:val="left"/>
      <w:pPr>
        <w:ind w:left="3714" w:hanging="360"/>
      </w:pPr>
    </w:lvl>
    <w:lvl w:ilvl="4" w:tplc="817C0C2E">
      <w:start w:val="1"/>
      <w:numFmt w:val="lowerLetter"/>
      <w:lvlText w:val="%5."/>
      <w:lvlJc w:val="left"/>
      <w:pPr>
        <w:ind w:left="4434" w:hanging="360"/>
      </w:pPr>
    </w:lvl>
    <w:lvl w:ilvl="5" w:tplc="9DC4D558">
      <w:start w:val="1"/>
      <w:numFmt w:val="lowerRoman"/>
      <w:lvlText w:val="%6."/>
      <w:lvlJc w:val="right"/>
      <w:pPr>
        <w:ind w:left="5154" w:hanging="180"/>
      </w:pPr>
    </w:lvl>
    <w:lvl w:ilvl="6" w:tplc="2BB8BB4E">
      <w:start w:val="1"/>
      <w:numFmt w:val="decimal"/>
      <w:lvlText w:val="%7."/>
      <w:lvlJc w:val="left"/>
      <w:pPr>
        <w:ind w:left="5874" w:hanging="360"/>
      </w:pPr>
    </w:lvl>
    <w:lvl w:ilvl="7" w:tplc="3490BFE6">
      <w:start w:val="1"/>
      <w:numFmt w:val="lowerLetter"/>
      <w:lvlText w:val="%8."/>
      <w:lvlJc w:val="left"/>
      <w:pPr>
        <w:ind w:left="6594" w:hanging="360"/>
      </w:pPr>
    </w:lvl>
    <w:lvl w:ilvl="8" w:tplc="4A3C35BE">
      <w:start w:val="1"/>
      <w:numFmt w:val="lowerRoman"/>
      <w:lvlText w:val="%9."/>
      <w:lvlJc w:val="right"/>
      <w:pPr>
        <w:ind w:left="7314" w:hanging="180"/>
      </w:pPr>
    </w:lvl>
  </w:abstractNum>
  <w:abstractNum w:abstractNumId="4">
    <w:nsid w:val="61C32E41"/>
    <w:multiLevelType w:val="hybridMultilevel"/>
    <w:tmpl w:val="25523000"/>
    <w:lvl w:ilvl="0" w:tplc="C71AA8EA">
      <w:start w:val="1"/>
      <w:numFmt w:val="decimal"/>
      <w:lvlText w:val="%1."/>
      <w:lvlJc w:val="left"/>
      <w:pPr>
        <w:ind w:left="502" w:hanging="360"/>
      </w:pPr>
      <w:rPr>
        <w:rFonts w:hint="default"/>
      </w:rPr>
    </w:lvl>
    <w:lvl w:ilvl="1" w:tplc="9C7CAA50" w:tentative="1">
      <w:start w:val="1"/>
      <w:numFmt w:val="lowerLetter"/>
      <w:lvlText w:val="%2."/>
      <w:lvlJc w:val="left"/>
      <w:pPr>
        <w:ind w:left="1222" w:hanging="360"/>
      </w:pPr>
    </w:lvl>
    <w:lvl w:ilvl="2" w:tplc="64BA8B08" w:tentative="1">
      <w:start w:val="1"/>
      <w:numFmt w:val="lowerRoman"/>
      <w:lvlText w:val="%3."/>
      <w:lvlJc w:val="right"/>
      <w:pPr>
        <w:ind w:left="1942" w:hanging="180"/>
      </w:pPr>
    </w:lvl>
    <w:lvl w:ilvl="3" w:tplc="19D2CC62" w:tentative="1">
      <w:start w:val="1"/>
      <w:numFmt w:val="decimal"/>
      <w:lvlText w:val="%4."/>
      <w:lvlJc w:val="left"/>
      <w:pPr>
        <w:ind w:left="2662" w:hanging="360"/>
      </w:pPr>
    </w:lvl>
    <w:lvl w:ilvl="4" w:tplc="5EDCB592" w:tentative="1">
      <w:start w:val="1"/>
      <w:numFmt w:val="lowerLetter"/>
      <w:lvlText w:val="%5."/>
      <w:lvlJc w:val="left"/>
      <w:pPr>
        <w:ind w:left="3382" w:hanging="360"/>
      </w:pPr>
    </w:lvl>
    <w:lvl w:ilvl="5" w:tplc="3062A084" w:tentative="1">
      <w:start w:val="1"/>
      <w:numFmt w:val="lowerRoman"/>
      <w:lvlText w:val="%6."/>
      <w:lvlJc w:val="right"/>
      <w:pPr>
        <w:ind w:left="4102" w:hanging="180"/>
      </w:pPr>
    </w:lvl>
    <w:lvl w:ilvl="6" w:tplc="6F962BB0" w:tentative="1">
      <w:start w:val="1"/>
      <w:numFmt w:val="decimal"/>
      <w:lvlText w:val="%7."/>
      <w:lvlJc w:val="left"/>
      <w:pPr>
        <w:ind w:left="4822" w:hanging="360"/>
      </w:pPr>
    </w:lvl>
    <w:lvl w:ilvl="7" w:tplc="4634BF0E" w:tentative="1">
      <w:start w:val="1"/>
      <w:numFmt w:val="lowerLetter"/>
      <w:lvlText w:val="%8."/>
      <w:lvlJc w:val="left"/>
      <w:pPr>
        <w:ind w:left="5542" w:hanging="360"/>
      </w:pPr>
    </w:lvl>
    <w:lvl w:ilvl="8" w:tplc="291A188C" w:tentative="1">
      <w:start w:val="1"/>
      <w:numFmt w:val="lowerRoman"/>
      <w:lvlText w:val="%9."/>
      <w:lvlJc w:val="right"/>
      <w:pPr>
        <w:ind w:left="6262" w:hanging="180"/>
      </w:pPr>
    </w:lvl>
  </w:abstractNum>
  <w:abstractNum w:abstractNumId="5">
    <w:nsid w:val="66B21582"/>
    <w:multiLevelType w:val="hybridMultilevel"/>
    <w:tmpl w:val="F58E0A5C"/>
    <w:lvl w:ilvl="0" w:tplc="81E0E556">
      <w:start w:val="1"/>
      <w:numFmt w:val="decimal"/>
      <w:lvlText w:val="%1."/>
      <w:lvlJc w:val="left"/>
      <w:pPr>
        <w:ind w:left="1080" w:hanging="360"/>
      </w:pPr>
      <w:rPr>
        <w:b w:val="0"/>
      </w:rPr>
    </w:lvl>
    <w:lvl w:ilvl="1" w:tplc="BA96AC0E">
      <w:start w:val="1"/>
      <w:numFmt w:val="lowerLetter"/>
      <w:lvlText w:val="%2."/>
      <w:lvlJc w:val="left"/>
      <w:pPr>
        <w:ind w:left="1800" w:hanging="360"/>
      </w:pPr>
    </w:lvl>
    <w:lvl w:ilvl="2" w:tplc="173CC3EE">
      <w:start w:val="1"/>
      <w:numFmt w:val="lowerRoman"/>
      <w:lvlText w:val="%3."/>
      <w:lvlJc w:val="right"/>
      <w:pPr>
        <w:ind w:left="2520" w:hanging="180"/>
      </w:pPr>
    </w:lvl>
    <w:lvl w:ilvl="3" w:tplc="141E0A3A">
      <w:start w:val="1"/>
      <w:numFmt w:val="decimal"/>
      <w:lvlText w:val="%4."/>
      <w:lvlJc w:val="left"/>
      <w:pPr>
        <w:ind w:left="3240" w:hanging="360"/>
      </w:pPr>
    </w:lvl>
    <w:lvl w:ilvl="4" w:tplc="C17650BE">
      <w:start w:val="1"/>
      <w:numFmt w:val="lowerLetter"/>
      <w:lvlText w:val="%5."/>
      <w:lvlJc w:val="left"/>
      <w:pPr>
        <w:ind w:left="3960" w:hanging="360"/>
      </w:pPr>
    </w:lvl>
    <w:lvl w:ilvl="5" w:tplc="18D87D30">
      <w:start w:val="1"/>
      <w:numFmt w:val="lowerRoman"/>
      <w:lvlText w:val="%6."/>
      <w:lvlJc w:val="right"/>
      <w:pPr>
        <w:ind w:left="4680" w:hanging="180"/>
      </w:pPr>
    </w:lvl>
    <w:lvl w:ilvl="6" w:tplc="2228D448">
      <w:start w:val="1"/>
      <w:numFmt w:val="decimal"/>
      <w:lvlText w:val="%7."/>
      <w:lvlJc w:val="left"/>
      <w:pPr>
        <w:ind w:left="5400" w:hanging="360"/>
      </w:pPr>
    </w:lvl>
    <w:lvl w:ilvl="7" w:tplc="602864F8">
      <w:start w:val="1"/>
      <w:numFmt w:val="lowerLetter"/>
      <w:lvlText w:val="%8."/>
      <w:lvlJc w:val="left"/>
      <w:pPr>
        <w:ind w:left="6120" w:hanging="360"/>
      </w:pPr>
    </w:lvl>
    <w:lvl w:ilvl="8" w:tplc="17C07A68">
      <w:start w:val="1"/>
      <w:numFmt w:val="lowerRoman"/>
      <w:lvlText w:val="%9."/>
      <w:lvlJc w:val="right"/>
      <w:pPr>
        <w:ind w:left="6840" w:hanging="180"/>
      </w:pPr>
    </w:lvl>
  </w:abstractNum>
  <w:abstractNum w:abstractNumId="6">
    <w:nsid w:val="689F6143"/>
    <w:multiLevelType w:val="hybridMultilevel"/>
    <w:tmpl w:val="79008C60"/>
    <w:lvl w:ilvl="0" w:tplc="39500A62">
      <w:start w:val="1"/>
      <w:numFmt w:val="decimal"/>
      <w:lvlText w:val="%1."/>
      <w:lvlJc w:val="left"/>
      <w:pPr>
        <w:ind w:left="1860" w:hanging="360"/>
      </w:pPr>
      <w:rPr>
        <w:rFonts w:ascii="Times New Roman" w:eastAsia="Times New Roman" w:hAnsi="Times New Roman" w:cs="Times New Roman"/>
      </w:rPr>
    </w:lvl>
    <w:lvl w:ilvl="1" w:tplc="A1F47696">
      <w:start w:val="1"/>
      <w:numFmt w:val="lowerLetter"/>
      <w:lvlText w:val="%2."/>
      <w:lvlJc w:val="left"/>
      <w:pPr>
        <w:ind w:left="2580" w:hanging="360"/>
      </w:pPr>
    </w:lvl>
    <w:lvl w:ilvl="2" w:tplc="EE76EEEC">
      <w:start w:val="1"/>
      <w:numFmt w:val="lowerRoman"/>
      <w:lvlText w:val="%3."/>
      <w:lvlJc w:val="right"/>
      <w:pPr>
        <w:ind w:left="3300" w:hanging="180"/>
      </w:pPr>
    </w:lvl>
    <w:lvl w:ilvl="3" w:tplc="7AAEF578">
      <w:start w:val="1"/>
      <w:numFmt w:val="decimal"/>
      <w:lvlText w:val="%4."/>
      <w:lvlJc w:val="left"/>
      <w:pPr>
        <w:ind w:left="4020" w:hanging="360"/>
      </w:pPr>
    </w:lvl>
    <w:lvl w:ilvl="4" w:tplc="BD701B4E">
      <w:start w:val="1"/>
      <w:numFmt w:val="lowerLetter"/>
      <w:lvlText w:val="%5."/>
      <w:lvlJc w:val="left"/>
      <w:pPr>
        <w:ind w:left="4740" w:hanging="360"/>
      </w:pPr>
    </w:lvl>
    <w:lvl w:ilvl="5" w:tplc="EA4AB718">
      <w:start w:val="1"/>
      <w:numFmt w:val="lowerRoman"/>
      <w:lvlText w:val="%6."/>
      <w:lvlJc w:val="right"/>
      <w:pPr>
        <w:ind w:left="5460" w:hanging="180"/>
      </w:pPr>
    </w:lvl>
    <w:lvl w:ilvl="6" w:tplc="9968D0D2">
      <w:start w:val="1"/>
      <w:numFmt w:val="decimal"/>
      <w:lvlText w:val="%7."/>
      <w:lvlJc w:val="left"/>
      <w:pPr>
        <w:ind w:left="6180" w:hanging="360"/>
      </w:pPr>
    </w:lvl>
    <w:lvl w:ilvl="7" w:tplc="951CD428">
      <w:start w:val="1"/>
      <w:numFmt w:val="lowerLetter"/>
      <w:lvlText w:val="%8."/>
      <w:lvlJc w:val="left"/>
      <w:pPr>
        <w:ind w:left="6900" w:hanging="360"/>
      </w:pPr>
    </w:lvl>
    <w:lvl w:ilvl="8" w:tplc="7C2AB7D2">
      <w:start w:val="1"/>
      <w:numFmt w:val="lowerRoman"/>
      <w:lvlText w:val="%9."/>
      <w:lvlJc w:val="right"/>
      <w:pPr>
        <w:ind w:left="7620" w:hanging="180"/>
      </w:pPr>
    </w:lvl>
  </w:abstractNum>
  <w:abstractNum w:abstractNumId="7">
    <w:nsid w:val="6B060A8D"/>
    <w:multiLevelType w:val="hybridMultilevel"/>
    <w:tmpl w:val="9A785E82"/>
    <w:lvl w:ilvl="0" w:tplc="036E09A6">
      <w:start w:val="1"/>
      <w:numFmt w:val="decimal"/>
      <w:lvlText w:val="%1."/>
      <w:lvlJc w:val="left"/>
      <w:pPr>
        <w:ind w:left="502" w:hanging="360"/>
      </w:pPr>
      <w:rPr>
        <w:rFonts w:hint="default"/>
      </w:rPr>
    </w:lvl>
    <w:lvl w:ilvl="1" w:tplc="9E8497D4" w:tentative="1">
      <w:start w:val="1"/>
      <w:numFmt w:val="lowerLetter"/>
      <w:lvlText w:val="%2."/>
      <w:lvlJc w:val="left"/>
      <w:pPr>
        <w:ind w:left="1222" w:hanging="360"/>
      </w:pPr>
    </w:lvl>
    <w:lvl w:ilvl="2" w:tplc="0EC03CB0" w:tentative="1">
      <w:start w:val="1"/>
      <w:numFmt w:val="lowerRoman"/>
      <w:lvlText w:val="%3."/>
      <w:lvlJc w:val="right"/>
      <w:pPr>
        <w:ind w:left="1942" w:hanging="180"/>
      </w:pPr>
    </w:lvl>
    <w:lvl w:ilvl="3" w:tplc="9E324A62" w:tentative="1">
      <w:start w:val="1"/>
      <w:numFmt w:val="decimal"/>
      <w:lvlText w:val="%4."/>
      <w:lvlJc w:val="left"/>
      <w:pPr>
        <w:ind w:left="2662" w:hanging="360"/>
      </w:pPr>
    </w:lvl>
    <w:lvl w:ilvl="4" w:tplc="13C48F38" w:tentative="1">
      <w:start w:val="1"/>
      <w:numFmt w:val="lowerLetter"/>
      <w:lvlText w:val="%5."/>
      <w:lvlJc w:val="left"/>
      <w:pPr>
        <w:ind w:left="3382" w:hanging="360"/>
      </w:pPr>
    </w:lvl>
    <w:lvl w:ilvl="5" w:tplc="EF040500" w:tentative="1">
      <w:start w:val="1"/>
      <w:numFmt w:val="lowerRoman"/>
      <w:lvlText w:val="%6."/>
      <w:lvlJc w:val="right"/>
      <w:pPr>
        <w:ind w:left="4102" w:hanging="180"/>
      </w:pPr>
    </w:lvl>
    <w:lvl w:ilvl="6" w:tplc="32A8BC6A" w:tentative="1">
      <w:start w:val="1"/>
      <w:numFmt w:val="decimal"/>
      <w:lvlText w:val="%7."/>
      <w:lvlJc w:val="left"/>
      <w:pPr>
        <w:ind w:left="4822" w:hanging="360"/>
      </w:pPr>
    </w:lvl>
    <w:lvl w:ilvl="7" w:tplc="A7C2344A" w:tentative="1">
      <w:start w:val="1"/>
      <w:numFmt w:val="lowerLetter"/>
      <w:lvlText w:val="%8."/>
      <w:lvlJc w:val="left"/>
      <w:pPr>
        <w:ind w:left="5542" w:hanging="360"/>
      </w:pPr>
    </w:lvl>
    <w:lvl w:ilvl="8" w:tplc="4C04ABA6" w:tentative="1">
      <w:start w:val="1"/>
      <w:numFmt w:val="lowerRoman"/>
      <w:lvlText w:val="%9."/>
      <w:lvlJc w:val="right"/>
      <w:pPr>
        <w:ind w:left="6262" w:hanging="180"/>
      </w:pPr>
    </w:lvl>
  </w:abstractNum>
  <w:abstractNum w:abstractNumId="8">
    <w:nsid w:val="74831493"/>
    <w:multiLevelType w:val="hybridMultilevel"/>
    <w:tmpl w:val="48B25EDA"/>
    <w:lvl w:ilvl="0" w:tplc="8C6A4264">
      <w:start w:val="1"/>
      <w:numFmt w:val="decimal"/>
      <w:lvlText w:val="%1."/>
      <w:lvlJc w:val="left"/>
      <w:pPr>
        <w:ind w:left="720" w:hanging="360"/>
      </w:pPr>
      <w:rPr>
        <w:rFonts w:hint="default"/>
        <w:sz w:val="26"/>
      </w:rPr>
    </w:lvl>
    <w:lvl w:ilvl="1" w:tplc="8072289C" w:tentative="1">
      <w:start w:val="1"/>
      <w:numFmt w:val="lowerLetter"/>
      <w:lvlText w:val="%2."/>
      <w:lvlJc w:val="left"/>
      <w:pPr>
        <w:ind w:left="1440" w:hanging="360"/>
      </w:pPr>
    </w:lvl>
    <w:lvl w:ilvl="2" w:tplc="35067C20" w:tentative="1">
      <w:start w:val="1"/>
      <w:numFmt w:val="lowerRoman"/>
      <w:lvlText w:val="%3."/>
      <w:lvlJc w:val="right"/>
      <w:pPr>
        <w:ind w:left="2160" w:hanging="180"/>
      </w:pPr>
    </w:lvl>
    <w:lvl w:ilvl="3" w:tplc="66A8DB34" w:tentative="1">
      <w:start w:val="1"/>
      <w:numFmt w:val="decimal"/>
      <w:lvlText w:val="%4."/>
      <w:lvlJc w:val="left"/>
      <w:pPr>
        <w:ind w:left="2880" w:hanging="360"/>
      </w:pPr>
    </w:lvl>
    <w:lvl w:ilvl="4" w:tplc="1DB038E2" w:tentative="1">
      <w:start w:val="1"/>
      <w:numFmt w:val="lowerLetter"/>
      <w:lvlText w:val="%5."/>
      <w:lvlJc w:val="left"/>
      <w:pPr>
        <w:ind w:left="3600" w:hanging="360"/>
      </w:pPr>
    </w:lvl>
    <w:lvl w:ilvl="5" w:tplc="BB2CF626" w:tentative="1">
      <w:start w:val="1"/>
      <w:numFmt w:val="lowerRoman"/>
      <w:lvlText w:val="%6."/>
      <w:lvlJc w:val="right"/>
      <w:pPr>
        <w:ind w:left="4320" w:hanging="180"/>
      </w:pPr>
    </w:lvl>
    <w:lvl w:ilvl="6" w:tplc="99CA74AC" w:tentative="1">
      <w:start w:val="1"/>
      <w:numFmt w:val="decimal"/>
      <w:lvlText w:val="%7."/>
      <w:lvlJc w:val="left"/>
      <w:pPr>
        <w:ind w:left="5040" w:hanging="360"/>
      </w:pPr>
    </w:lvl>
    <w:lvl w:ilvl="7" w:tplc="7E5ADF8E" w:tentative="1">
      <w:start w:val="1"/>
      <w:numFmt w:val="lowerLetter"/>
      <w:lvlText w:val="%8."/>
      <w:lvlJc w:val="left"/>
      <w:pPr>
        <w:ind w:left="5760" w:hanging="360"/>
      </w:pPr>
    </w:lvl>
    <w:lvl w:ilvl="8" w:tplc="F61662EE" w:tentative="1">
      <w:start w:val="1"/>
      <w:numFmt w:val="lowerRoman"/>
      <w:lvlText w:val="%9."/>
      <w:lvlJc w:val="right"/>
      <w:pPr>
        <w:ind w:left="6480" w:hanging="180"/>
      </w:p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num>
  <w:num w:numId="6">
    <w:abstractNumId w:val="0"/>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CA9"/>
    <w:rsid w:val="00751916"/>
    <w:rsid w:val="00794BEB"/>
    <w:rsid w:val="00851CA9"/>
    <w:rsid w:val="00DA6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361"/>
    <w:pPr>
      <w:widowControl w:val="0"/>
      <w:tabs>
        <w:tab w:val="left" w:pos="1440"/>
      </w:tabs>
      <w:jc w:val="both"/>
    </w:pPr>
    <w:rPr>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F46"/>
    <w:pPr>
      <w:widowControl/>
      <w:tabs>
        <w:tab w:val="clear" w:pos="1440"/>
        <w:tab w:val="center" w:pos="4680"/>
        <w:tab w:val="right" w:pos="9360"/>
      </w:tabs>
      <w:jc w:val="left"/>
    </w:pPr>
    <w:rPr>
      <w:rFonts w:asciiTheme="minorHAnsi" w:eastAsiaTheme="minorEastAsia" w:hAnsiTheme="minorHAnsi" w:cstheme="minorBidi"/>
      <w:noProof w:val="0"/>
      <w:sz w:val="22"/>
      <w:szCs w:val="22"/>
    </w:rPr>
  </w:style>
  <w:style w:type="character" w:customStyle="1" w:styleId="HeaderChar">
    <w:name w:val="Header Char"/>
    <w:basedOn w:val="DefaultParagraphFont"/>
    <w:link w:val="Header"/>
    <w:uiPriority w:val="99"/>
    <w:rsid w:val="001D5F46"/>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1D5F46"/>
    <w:pPr>
      <w:widowControl/>
      <w:tabs>
        <w:tab w:val="clear" w:pos="1440"/>
        <w:tab w:val="center" w:pos="4680"/>
        <w:tab w:val="right" w:pos="9360"/>
      </w:tabs>
      <w:jc w:val="left"/>
    </w:pPr>
    <w:rPr>
      <w:rFonts w:asciiTheme="minorHAnsi" w:eastAsiaTheme="minorEastAsia" w:hAnsiTheme="minorHAnsi" w:cstheme="minorBidi"/>
      <w:noProof w:val="0"/>
      <w:sz w:val="22"/>
      <w:szCs w:val="22"/>
    </w:rPr>
  </w:style>
  <w:style w:type="character" w:customStyle="1" w:styleId="FooterChar">
    <w:name w:val="Footer Char"/>
    <w:basedOn w:val="DefaultParagraphFont"/>
    <w:link w:val="Footer"/>
    <w:uiPriority w:val="99"/>
    <w:rsid w:val="001D5F46"/>
    <w:rPr>
      <w:rFonts w:asciiTheme="minorHAnsi" w:eastAsiaTheme="minorEastAsia" w:hAnsiTheme="minorHAnsi" w:cstheme="minorBidi"/>
      <w:sz w:val="22"/>
      <w:szCs w:val="22"/>
    </w:rPr>
  </w:style>
  <w:style w:type="paragraph" w:styleId="ListParagraph">
    <w:name w:val="List Paragraph"/>
    <w:basedOn w:val="Normal"/>
    <w:uiPriority w:val="34"/>
    <w:qFormat/>
    <w:rsid w:val="00716BDE"/>
    <w:pPr>
      <w:widowControl/>
      <w:tabs>
        <w:tab w:val="clear" w:pos="1440"/>
      </w:tabs>
      <w:ind w:left="720"/>
      <w:contextualSpacing/>
      <w:jc w:val="left"/>
    </w:pPr>
    <w:rPr>
      <w:b/>
      <w:noProof w:val="0"/>
      <w:sz w:val="24"/>
      <w:szCs w:val="24"/>
      <w:u w:val="single"/>
    </w:rPr>
  </w:style>
  <w:style w:type="character" w:styleId="Strong">
    <w:name w:val="Strong"/>
    <w:basedOn w:val="DefaultParagraphFont"/>
    <w:uiPriority w:val="22"/>
    <w:qFormat/>
    <w:rsid w:val="00A33BA7"/>
    <w:rPr>
      <w:b/>
      <w:bCs/>
    </w:rPr>
  </w:style>
  <w:style w:type="paragraph" w:styleId="NoSpacing">
    <w:name w:val="No Spacing"/>
    <w:uiPriority w:val="1"/>
    <w:qFormat/>
    <w:rsid w:val="00082549"/>
    <w:rPr>
      <w:rFonts w:ascii="Calibri" w:eastAsia="Calibri" w:hAnsi="Calibri"/>
      <w:sz w:val="22"/>
      <w:szCs w:val="22"/>
    </w:rPr>
  </w:style>
  <w:style w:type="paragraph" w:styleId="HTMLPreformatted">
    <w:name w:val="HTML Preformatted"/>
    <w:basedOn w:val="Normal"/>
    <w:link w:val="HTMLPreformattedChar"/>
    <w:uiPriority w:val="99"/>
    <w:unhideWhenUsed/>
    <w:rsid w:val="009D2CEF"/>
    <w:pPr>
      <w:widowControl/>
      <w:tabs>
        <w:tab w:val="clear" w:pos="14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nsolas" w:eastAsiaTheme="minorHAnsi" w:hAnsi="Consolas" w:cs="Consolas"/>
      <w:noProof w:val="0"/>
      <w:sz w:val="20"/>
      <w:szCs w:val="20"/>
    </w:rPr>
  </w:style>
  <w:style w:type="character" w:customStyle="1" w:styleId="HTMLPreformattedChar">
    <w:name w:val="HTML Preformatted Char"/>
    <w:basedOn w:val="DefaultParagraphFont"/>
    <w:link w:val="HTMLPreformatted"/>
    <w:uiPriority w:val="99"/>
    <w:rsid w:val="009D2CEF"/>
    <w:rPr>
      <w:rFonts w:ascii="Consolas" w:eastAsiaTheme="minorHAnsi" w:hAnsi="Consolas" w:cs="Consolas"/>
    </w:rPr>
  </w:style>
  <w:style w:type="character" w:customStyle="1" w:styleId="st">
    <w:name w:val="st"/>
    <w:basedOn w:val="DefaultParagraphFont"/>
    <w:rsid w:val="001018F0"/>
  </w:style>
  <w:style w:type="paragraph" w:styleId="NormalWeb">
    <w:name w:val="Normal (Web)"/>
    <w:basedOn w:val="Normal"/>
    <w:uiPriority w:val="99"/>
    <w:unhideWhenUsed/>
    <w:rsid w:val="006D45CD"/>
    <w:pPr>
      <w:widowControl/>
      <w:tabs>
        <w:tab w:val="clear" w:pos="1440"/>
      </w:tabs>
      <w:spacing w:before="100" w:beforeAutospacing="1" w:after="100" w:afterAutospacing="1"/>
      <w:jc w:val="left"/>
    </w:pPr>
    <w:rPr>
      <w:noProof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361"/>
    <w:pPr>
      <w:widowControl w:val="0"/>
      <w:tabs>
        <w:tab w:val="left" w:pos="1440"/>
      </w:tabs>
      <w:jc w:val="both"/>
    </w:pPr>
    <w:rPr>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F46"/>
    <w:pPr>
      <w:widowControl/>
      <w:tabs>
        <w:tab w:val="clear" w:pos="1440"/>
        <w:tab w:val="center" w:pos="4680"/>
        <w:tab w:val="right" w:pos="9360"/>
      </w:tabs>
      <w:jc w:val="left"/>
    </w:pPr>
    <w:rPr>
      <w:rFonts w:asciiTheme="minorHAnsi" w:eastAsiaTheme="minorEastAsia" w:hAnsiTheme="minorHAnsi" w:cstheme="minorBidi"/>
      <w:noProof w:val="0"/>
      <w:sz w:val="22"/>
      <w:szCs w:val="22"/>
    </w:rPr>
  </w:style>
  <w:style w:type="character" w:customStyle="1" w:styleId="HeaderChar">
    <w:name w:val="Header Char"/>
    <w:basedOn w:val="DefaultParagraphFont"/>
    <w:link w:val="Header"/>
    <w:uiPriority w:val="99"/>
    <w:rsid w:val="001D5F46"/>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1D5F46"/>
    <w:pPr>
      <w:widowControl/>
      <w:tabs>
        <w:tab w:val="clear" w:pos="1440"/>
        <w:tab w:val="center" w:pos="4680"/>
        <w:tab w:val="right" w:pos="9360"/>
      </w:tabs>
      <w:jc w:val="left"/>
    </w:pPr>
    <w:rPr>
      <w:rFonts w:asciiTheme="minorHAnsi" w:eastAsiaTheme="minorEastAsia" w:hAnsiTheme="minorHAnsi" w:cstheme="minorBidi"/>
      <w:noProof w:val="0"/>
      <w:sz w:val="22"/>
      <w:szCs w:val="22"/>
    </w:rPr>
  </w:style>
  <w:style w:type="character" w:customStyle="1" w:styleId="FooterChar">
    <w:name w:val="Footer Char"/>
    <w:basedOn w:val="DefaultParagraphFont"/>
    <w:link w:val="Footer"/>
    <w:uiPriority w:val="99"/>
    <w:rsid w:val="001D5F46"/>
    <w:rPr>
      <w:rFonts w:asciiTheme="minorHAnsi" w:eastAsiaTheme="minorEastAsia" w:hAnsiTheme="minorHAnsi" w:cstheme="minorBidi"/>
      <w:sz w:val="22"/>
      <w:szCs w:val="22"/>
    </w:rPr>
  </w:style>
  <w:style w:type="paragraph" w:styleId="ListParagraph">
    <w:name w:val="List Paragraph"/>
    <w:basedOn w:val="Normal"/>
    <w:uiPriority w:val="34"/>
    <w:qFormat/>
    <w:rsid w:val="00716BDE"/>
    <w:pPr>
      <w:widowControl/>
      <w:tabs>
        <w:tab w:val="clear" w:pos="1440"/>
      </w:tabs>
      <w:ind w:left="720"/>
      <w:contextualSpacing/>
      <w:jc w:val="left"/>
    </w:pPr>
    <w:rPr>
      <w:b/>
      <w:noProof w:val="0"/>
      <w:sz w:val="24"/>
      <w:szCs w:val="24"/>
      <w:u w:val="single"/>
    </w:rPr>
  </w:style>
  <w:style w:type="character" w:styleId="Strong">
    <w:name w:val="Strong"/>
    <w:basedOn w:val="DefaultParagraphFont"/>
    <w:uiPriority w:val="22"/>
    <w:qFormat/>
    <w:rsid w:val="00A33BA7"/>
    <w:rPr>
      <w:b/>
      <w:bCs/>
    </w:rPr>
  </w:style>
  <w:style w:type="paragraph" w:styleId="NoSpacing">
    <w:name w:val="No Spacing"/>
    <w:uiPriority w:val="1"/>
    <w:qFormat/>
    <w:rsid w:val="00082549"/>
    <w:rPr>
      <w:rFonts w:ascii="Calibri" w:eastAsia="Calibri" w:hAnsi="Calibri"/>
      <w:sz w:val="22"/>
      <w:szCs w:val="22"/>
    </w:rPr>
  </w:style>
  <w:style w:type="paragraph" w:styleId="HTMLPreformatted">
    <w:name w:val="HTML Preformatted"/>
    <w:basedOn w:val="Normal"/>
    <w:link w:val="HTMLPreformattedChar"/>
    <w:uiPriority w:val="99"/>
    <w:unhideWhenUsed/>
    <w:rsid w:val="009D2CEF"/>
    <w:pPr>
      <w:widowControl/>
      <w:tabs>
        <w:tab w:val="clear" w:pos="14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nsolas" w:eastAsiaTheme="minorHAnsi" w:hAnsi="Consolas" w:cs="Consolas"/>
      <w:noProof w:val="0"/>
      <w:sz w:val="20"/>
      <w:szCs w:val="20"/>
    </w:rPr>
  </w:style>
  <w:style w:type="character" w:customStyle="1" w:styleId="HTMLPreformattedChar">
    <w:name w:val="HTML Preformatted Char"/>
    <w:basedOn w:val="DefaultParagraphFont"/>
    <w:link w:val="HTMLPreformatted"/>
    <w:uiPriority w:val="99"/>
    <w:rsid w:val="009D2CEF"/>
    <w:rPr>
      <w:rFonts w:ascii="Consolas" w:eastAsiaTheme="minorHAnsi" w:hAnsi="Consolas" w:cs="Consolas"/>
    </w:rPr>
  </w:style>
  <w:style w:type="character" w:customStyle="1" w:styleId="st">
    <w:name w:val="st"/>
    <w:basedOn w:val="DefaultParagraphFont"/>
    <w:rsid w:val="001018F0"/>
  </w:style>
  <w:style w:type="paragraph" w:styleId="NormalWeb">
    <w:name w:val="Normal (Web)"/>
    <w:basedOn w:val="Normal"/>
    <w:uiPriority w:val="99"/>
    <w:unhideWhenUsed/>
    <w:rsid w:val="006D45CD"/>
    <w:pPr>
      <w:widowControl/>
      <w:tabs>
        <w:tab w:val="clear" w:pos="1440"/>
      </w:tabs>
      <w:spacing w:before="100" w:beforeAutospacing="1" w:after="100" w:afterAutospacing="1"/>
      <w:jc w:val="left"/>
    </w:pPr>
    <w:rPr>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C2F54-677D-4825-A31F-9044FD69B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5079</Words>
  <Characters>28955</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Sladjana Velimirovic</dc:creator>
  <cp:lastModifiedBy>Sladjana Velimirovic</cp:lastModifiedBy>
  <cp:revision>3</cp:revision>
  <dcterms:created xsi:type="dcterms:W3CDTF">2018-03-08T08:56:00Z</dcterms:created>
  <dcterms:modified xsi:type="dcterms:W3CDTF">2018-03-08T10:28:00Z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240865</vt:lpwstr>
  </property>
  <property fmtid="{D5CDD505-2E9C-101B-9397-08002B2CF9AE}" pid="3" name="UserID">
    <vt:lpwstr>683</vt:lpwstr>
  </property>
</Properties>
</file>